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0819B" w14:textId="77777777" w:rsidR="002F6A10" w:rsidRDefault="006E5ACC">
      <w:pPr>
        <w:tabs>
          <w:tab w:val="left" w:pos="3108"/>
        </w:tabs>
        <w:rPr>
          <w:sz w:val="36"/>
          <w:szCs w:val="36"/>
        </w:rPr>
      </w:pPr>
      <w:r>
        <w:rPr>
          <w:noProof/>
        </w:rPr>
        <w:drawing>
          <wp:anchor distT="0" distB="0" distL="0" distR="114300" simplePos="0" relativeHeight="2" behindDoc="0" locked="0" layoutInCell="1" allowOverlap="1" wp14:anchorId="0AEB34B6" wp14:editId="7C51DD11">
            <wp:simplePos x="0" y="0"/>
            <wp:positionH relativeFrom="margin">
              <wp:align>left</wp:align>
            </wp:positionH>
            <wp:positionV relativeFrom="paragraph">
              <wp:posOffset>6985</wp:posOffset>
            </wp:positionV>
            <wp:extent cx="937260" cy="937260"/>
            <wp:effectExtent l="0" t="0" r="0" b="0"/>
            <wp:wrapSquare wrapText="bothSides"/>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7"/>
                    <a:stretch>
                      <a:fillRect/>
                    </a:stretch>
                  </pic:blipFill>
                  <pic:spPr bwMode="auto">
                    <a:xfrm flipH="1">
                      <a:off x="0" y="0"/>
                      <a:ext cx="937260" cy="937260"/>
                    </a:xfrm>
                    <a:prstGeom prst="rect">
                      <a:avLst/>
                    </a:prstGeom>
                  </pic:spPr>
                </pic:pic>
              </a:graphicData>
            </a:graphic>
          </wp:anchor>
        </w:drawing>
      </w:r>
      <w:r>
        <w:rPr>
          <w:sz w:val="36"/>
          <w:szCs w:val="36"/>
        </w:rPr>
        <w:t xml:space="preserve">Whyteleafe Free Church </w:t>
      </w:r>
    </w:p>
    <w:p w14:paraId="6E48E3F5" w14:textId="77777777" w:rsidR="002F6A10" w:rsidRDefault="006E5ACC">
      <w:pPr>
        <w:tabs>
          <w:tab w:val="left" w:pos="3108"/>
        </w:tabs>
        <w:rPr>
          <w:sz w:val="36"/>
          <w:szCs w:val="36"/>
        </w:rPr>
      </w:pPr>
      <w:r>
        <w:rPr>
          <w:sz w:val="36"/>
          <w:szCs w:val="36"/>
        </w:rPr>
        <w:tab/>
      </w:r>
      <w:r>
        <w:rPr>
          <w:sz w:val="36"/>
          <w:szCs w:val="36"/>
        </w:rPr>
        <w:tab/>
      </w:r>
      <w:r>
        <w:rPr>
          <w:sz w:val="36"/>
          <w:szCs w:val="36"/>
        </w:rPr>
        <w:tab/>
      </w:r>
      <w:r>
        <w:rPr>
          <w:sz w:val="36"/>
          <w:szCs w:val="36"/>
        </w:rPr>
        <w:tab/>
        <w:t xml:space="preserve">    </w:t>
      </w:r>
      <w:r>
        <w:rPr>
          <w:sz w:val="36"/>
          <w:szCs w:val="36"/>
        </w:rPr>
        <w:tab/>
      </w:r>
    </w:p>
    <w:p w14:paraId="7D5E273C" w14:textId="77777777" w:rsidR="002F6A10" w:rsidRDefault="006E5ACC">
      <w:pPr>
        <w:tabs>
          <w:tab w:val="left" w:pos="3108"/>
        </w:tabs>
        <w:rPr>
          <w:sz w:val="36"/>
          <w:szCs w:val="36"/>
        </w:rPr>
      </w:pPr>
      <w:r>
        <w:rPr>
          <w:sz w:val="32"/>
          <w:szCs w:val="32"/>
        </w:rPr>
        <w:t>157A Godstone Road, Whyteleafe, Surrey, CR3</w:t>
      </w:r>
      <w:r>
        <w:rPr>
          <w:sz w:val="36"/>
          <w:szCs w:val="36"/>
        </w:rPr>
        <w:t xml:space="preserve"> </w:t>
      </w:r>
      <w:r>
        <w:rPr>
          <w:sz w:val="32"/>
          <w:szCs w:val="32"/>
        </w:rPr>
        <w:t>0EH</w:t>
      </w:r>
      <w:r>
        <w:br/>
      </w:r>
    </w:p>
    <w:p w14:paraId="2014251B" w14:textId="77777777" w:rsidR="002F6A10" w:rsidRDefault="002F6A10">
      <w:pPr>
        <w:tabs>
          <w:tab w:val="left" w:pos="3108"/>
        </w:tabs>
        <w:rPr>
          <w:rFonts w:ascii="Calibri" w:eastAsia="Calibri" w:hAnsi="Calibri"/>
        </w:rPr>
      </w:pPr>
    </w:p>
    <w:p w14:paraId="3FE03D79" w14:textId="77777777" w:rsidR="002F6A10" w:rsidRDefault="006E5ACC">
      <w:pPr>
        <w:tabs>
          <w:tab w:val="left" w:pos="3108"/>
        </w:tabs>
        <w:rPr>
          <w:b/>
          <w:bCs/>
          <w:sz w:val="56"/>
          <w:szCs w:val="56"/>
        </w:rPr>
      </w:pPr>
      <w:r>
        <w:rPr>
          <w:b/>
          <w:bCs/>
          <w:sz w:val="56"/>
          <w:szCs w:val="56"/>
        </w:rPr>
        <w:t xml:space="preserve">Conditions of Hire </w:t>
      </w:r>
    </w:p>
    <w:p w14:paraId="18A31B6F" w14:textId="77777777" w:rsidR="002F6A10" w:rsidRDefault="002F6A10">
      <w:pPr>
        <w:tabs>
          <w:tab w:val="left" w:pos="3108"/>
        </w:tabs>
        <w:rPr>
          <w:rFonts w:ascii="Calibri" w:eastAsia="Calibri" w:hAnsi="Calibri"/>
          <w:b/>
          <w:bCs/>
        </w:rPr>
      </w:pPr>
    </w:p>
    <w:p w14:paraId="446027F2" w14:textId="56FDF25E" w:rsidR="002F6A10" w:rsidRDefault="006E5ACC">
      <w:pPr>
        <w:rPr>
          <w:b/>
          <w:bCs/>
          <w:sz w:val="40"/>
          <w:szCs w:val="40"/>
        </w:rPr>
      </w:pPr>
      <w:r>
        <w:rPr>
          <w:b/>
          <w:bCs/>
          <w:sz w:val="40"/>
          <w:szCs w:val="40"/>
        </w:rPr>
        <w:t>Introduction</w:t>
      </w:r>
    </w:p>
    <w:p w14:paraId="6747E347" w14:textId="77777777" w:rsidR="00C6299D" w:rsidRDefault="00C6299D">
      <w:pPr>
        <w:rPr>
          <w:b/>
          <w:bCs/>
          <w:sz w:val="40"/>
          <w:szCs w:val="40"/>
        </w:rPr>
      </w:pPr>
    </w:p>
    <w:p w14:paraId="37E958B7" w14:textId="77777777" w:rsidR="002F6A10" w:rsidRDefault="006E5ACC">
      <w:pPr>
        <w:rPr>
          <w:rFonts w:ascii="Calibri" w:hAnsi="Calibri" w:cs="Arial"/>
          <w:b/>
          <w:bCs/>
          <w:sz w:val="28"/>
          <w:szCs w:val="28"/>
        </w:rPr>
      </w:pPr>
      <w:r>
        <w:rPr>
          <w:rFonts w:cs="Arial"/>
          <w:b/>
          <w:bCs/>
          <w:sz w:val="28"/>
          <w:szCs w:val="28"/>
        </w:rPr>
        <w:t xml:space="preserve">This agreement </w:t>
      </w:r>
      <w:r>
        <w:rPr>
          <w:rFonts w:cs="Arial"/>
          <w:sz w:val="28"/>
          <w:szCs w:val="28"/>
        </w:rPr>
        <w:t>is between the person/persons signing the application form (known hereafter as the “Hirer”) and “Whyteleafe Free Church Trustees” [WFC].</w:t>
      </w:r>
    </w:p>
    <w:p w14:paraId="0DFD2A3E" w14:textId="77777777" w:rsidR="002F6A10" w:rsidRDefault="006E5ACC">
      <w:pPr>
        <w:rPr>
          <w:rFonts w:ascii="Calibri" w:hAnsi="Calibri" w:cs="Arial"/>
          <w:sz w:val="28"/>
          <w:szCs w:val="28"/>
        </w:rPr>
      </w:pPr>
      <w:r>
        <w:rPr>
          <w:rFonts w:cs="Arial"/>
          <w:b/>
          <w:bCs/>
          <w:sz w:val="28"/>
          <w:szCs w:val="28"/>
        </w:rPr>
        <w:t xml:space="preserve">WFC </w:t>
      </w:r>
      <w:r>
        <w:rPr>
          <w:rFonts w:cs="Arial"/>
          <w:sz w:val="28"/>
          <w:szCs w:val="28"/>
        </w:rPr>
        <w:t>shall not be liable to the Hirer for any closure of the premises or interruption of the letting due to any event beyond their control.</w:t>
      </w:r>
    </w:p>
    <w:p w14:paraId="444A441F" w14:textId="77777777" w:rsidR="002F6A10" w:rsidRDefault="006E5ACC">
      <w:pPr>
        <w:rPr>
          <w:rFonts w:ascii="Calibri" w:hAnsi="Calibri" w:cs="Arial"/>
          <w:bCs/>
          <w:sz w:val="28"/>
          <w:szCs w:val="28"/>
        </w:rPr>
      </w:pPr>
      <w:r>
        <w:rPr>
          <w:rFonts w:cs="Arial"/>
          <w:b/>
          <w:bCs/>
          <w:sz w:val="28"/>
          <w:szCs w:val="28"/>
        </w:rPr>
        <w:t xml:space="preserve">Maximum Hall Capacity 50 </w:t>
      </w:r>
    </w:p>
    <w:p w14:paraId="70242A8E" w14:textId="77777777" w:rsidR="002F6A10" w:rsidRDefault="006E5ACC">
      <w:pPr>
        <w:tabs>
          <w:tab w:val="left" w:pos="3108"/>
        </w:tabs>
        <w:jc w:val="both"/>
        <w:rPr>
          <w:color w:val="000000"/>
        </w:rPr>
      </w:pPr>
      <w:r>
        <w:rPr>
          <w:color w:val="000000" w:themeColor="text1"/>
          <w:sz w:val="28"/>
          <w:szCs w:val="28"/>
        </w:rPr>
        <w:t>The use of the Kitchen</w:t>
      </w:r>
      <w:r>
        <w:rPr>
          <w:b/>
          <w:bCs/>
          <w:color w:val="000000" w:themeColor="text1"/>
          <w:sz w:val="28"/>
          <w:szCs w:val="28"/>
        </w:rPr>
        <w:t xml:space="preserve"> </w:t>
      </w:r>
      <w:r>
        <w:rPr>
          <w:color w:val="000000" w:themeColor="text1"/>
          <w:sz w:val="28"/>
          <w:szCs w:val="28"/>
        </w:rPr>
        <w:t>is automatically part of the hall hire</w:t>
      </w:r>
    </w:p>
    <w:p w14:paraId="36818CDC" w14:textId="77777777" w:rsidR="002F6A10" w:rsidRDefault="006E5ACC">
      <w:pPr>
        <w:jc w:val="both"/>
      </w:pPr>
      <w:r>
        <w:rPr>
          <w:rFonts w:cs="Arial"/>
          <w:color w:val="000000" w:themeColor="text1"/>
          <w:sz w:val="28"/>
          <w:szCs w:val="28"/>
        </w:rPr>
        <w:t>Please</w:t>
      </w:r>
      <w:r>
        <w:rPr>
          <w:rFonts w:cs="Arial"/>
          <w:b/>
          <w:bCs/>
          <w:color w:val="FF0000"/>
          <w:sz w:val="28"/>
          <w:szCs w:val="28"/>
        </w:rPr>
        <w:t xml:space="preserve"> </w:t>
      </w:r>
      <w:r>
        <w:rPr>
          <w:rFonts w:cs="Arial"/>
          <w:color w:val="000000" w:themeColor="text1"/>
          <w:sz w:val="28"/>
          <w:szCs w:val="28"/>
        </w:rPr>
        <w:t xml:space="preserve">Note. Access to the gents' toilets is through the church. Please only enter the church for access to the gents' toilets. The church is NOT part of the hire agreement. </w:t>
      </w:r>
    </w:p>
    <w:p w14:paraId="2305B6C1" w14:textId="77777777" w:rsidR="002F6A10" w:rsidRDefault="006E5ACC">
      <w:pPr>
        <w:jc w:val="both"/>
        <w:rPr>
          <w:rFonts w:cs="Arial"/>
          <w:sz w:val="28"/>
          <w:szCs w:val="28"/>
        </w:rPr>
      </w:pPr>
      <w:r>
        <w:rPr>
          <w:rFonts w:cs="Arial"/>
          <w:b/>
          <w:bCs/>
          <w:sz w:val="28"/>
          <w:szCs w:val="28"/>
        </w:rPr>
        <w:t xml:space="preserve">As the Hirer, </w:t>
      </w:r>
      <w:r>
        <w:rPr>
          <w:rFonts w:cs="Arial"/>
          <w:sz w:val="28"/>
          <w:szCs w:val="28"/>
        </w:rPr>
        <w:t>you agree</w:t>
      </w:r>
      <w:r>
        <w:rPr>
          <w:rFonts w:cs="Arial"/>
          <w:b/>
          <w:bCs/>
          <w:sz w:val="28"/>
          <w:szCs w:val="28"/>
        </w:rPr>
        <w:t xml:space="preserve"> </w:t>
      </w:r>
      <w:r>
        <w:rPr>
          <w:rFonts w:cs="Arial"/>
          <w:sz w:val="28"/>
          <w:szCs w:val="28"/>
        </w:rPr>
        <w:t xml:space="preserve">to familiarise yourself with your Health and Safety Regulations obligations. Please note that it may be necessary to reduce hall capacity if </w:t>
      </w:r>
      <w:r>
        <w:rPr>
          <w:rFonts w:cs="Arial"/>
          <w:color w:val="000000" w:themeColor="text1"/>
          <w:sz w:val="28"/>
          <w:szCs w:val="28"/>
        </w:rPr>
        <w:t xml:space="preserve">outside </w:t>
      </w:r>
      <w:r>
        <w:rPr>
          <w:rFonts w:cs="Arial"/>
          <w:sz w:val="28"/>
          <w:szCs w:val="28"/>
        </w:rPr>
        <w:t>tables and/or other large items of furniture are to be used as part of your event.</w:t>
      </w:r>
    </w:p>
    <w:p w14:paraId="2D40D3FE" w14:textId="64033820" w:rsidR="002F6A10" w:rsidRDefault="006E5ACC">
      <w:pPr>
        <w:jc w:val="both"/>
        <w:rPr>
          <w:rFonts w:cs="Arial"/>
          <w:sz w:val="28"/>
          <w:szCs w:val="28"/>
        </w:rPr>
      </w:pPr>
      <w:r>
        <w:rPr>
          <w:rFonts w:cs="Arial"/>
          <w:b/>
          <w:bCs/>
          <w:sz w:val="28"/>
          <w:szCs w:val="28"/>
        </w:rPr>
        <w:t xml:space="preserve">WFC </w:t>
      </w:r>
      <w:r>
        <w:rPr>
          <w:rFonts w:cs="Arial"/>
          <w:sz w:val="28"/>
          <w:szCs w:val="28"/>
        </w:rPr>
        <w:t xml:space="preserve">accepts no responsibility for the loss of personal possessions or injury sustained to any persons while the Church Hall or Car Park is in the use of the hirer. All users should ensure that they have adequate insurance in force for all legal liabilities that could arise, including death or personal injury, to third parties, or damage to the property or the property of others arising out of their occupation and their activities </w:t>
      </w:r>
      <w:r w:rsidR="00776091">
        <w:rPr>
          <w:rFonts w:cs="Arial"/>
          <w:sz w:val="28"/>
          <w:szCs w:val="28"/>
        </w:rPr>
        <w:t>while</w:t>
      </w:r>
      <w:r>
        <w:rPr>
          <w:rFonts w:cs="Arial"/>
          <w:sz w:val="28"/>
          <w:szCs w:val="28"/>
        </w:rPr>
        <w:t xml:space="preserve"> at the premises. A request to see proof of such insurance may be made </w:t>
      </w:r>
      <w:r>
        <w:rPr>
          <w:rFonts w:cs="Arial"/>
          <w:color w:val="000000" w:themeColor="text1"/>
          <w:sz w:val="28"/>
          <w:szCs w:val="28"/>
        </w:rPr>
        <w:t>from time to time.</w:t>
      </w:r>
      <w:r>
        <w:rPr>
          <w:rFonts w:cs="Arial"/>
          <w:color w:val="C9211E"/>
          <w:sz w:val="28"/>
          <w:szCs w:val="28"/>
        </w:rPr>
        <w:t xml:space="preserve"> </w:t>
      </w:r>
    </w:p>
    <w:p w14:paraId="2B1194DC" w14:textId="41FB677C" w:rsidR="002F6A10" w:rsidRDefault="006E5ACC">
      <w:pPr>
        <w:jc w:val="both"/>
        <w:rPr>
          <w:sz w:val="28"/>
          <w:szCs w:val="28"/>
        </w:rPr>
      </w:pPr>
      <w:r>
        <w:rPr>
          <w:b/>
          <w:bCs/>
          <w:sz w:val="28"/>
          <w:szCs w:val="28"/>
        </w:rPr>
        <w:t>Hirers</w:t>
      </w:r>
      <w:r>
        <w:rPr>
          <w:sz w:val="28"/>
          <w:szCs w:val="28"/>
        </w:rPr>
        <w:t xml:space="preserve"> have free use of the available furniture e.g., tables, chairs, etc. in the Hall</w:t>
      </w:r>
      <w:r>
        <w:rPr>
          <w:color w:val="000000" w:themeColor="text1"/>
          <w:sz w:val="28"/>
          <w:szCs w:val="28"/>
        </w:rPr>
        <w:t>.</w:t>
      </w:r>
      <w:r>
        <w:rPr>
          <w:sz w:val="28"/>
          <w:szCs w:val="28"/>
        </w:rPr>
        <w:t xml:space="preserve"> Hirers are expected to make their arrangements about the putting out and putting away of any furniture used. Regrettably, </w:t>
      </w:r>
      <w:r>
        <w:rPr>
          <w:color w:val="000000" w:themeColor="text1"/>
          <w:sz w:val="28"/>
          <w:szCs w:val="28"/>
        </w:rPr>
        <w:t>WFC</w:t>
      </w:r>
      <w:r>
        <w:rPr>
          <w:sz w:val="28"/>
          <w:szCs w:val="28"/>
        </w:rPr>
        <w:t xml:space="preserve"> cannot provide this service. </w:t>
      </w:r>
    </w:p>
    <w:p w14:paraId="50A47BCA" w14:textId="77777777" w:rsidR="00C6299D" w:rsidRDefault="00C6299D">
      <w:pPr>
        <w:ind w:left="2160" w:hanging="2160"/>
        <w:rPr>
          <w:rFonts w:ascii="Calibri" w:hAnsi="Calibri" w:cs="Arial"/>
          <w:b/>
          <w:bCs/>
          <w:sz w:val="28"/>
          <w:szCs w:val="28"/>
        </w:rPr>
      </w:pPr>
    </w:p>
    <w:p w14:paraId="7E25942C" w14:textId="77777777" w:rsidR="002F6A10" w:rsidRDefault="006E5ACC">
      <w:pPr>
        <w:ind w:left="2160" w:hanging="2160"/>
        <w:rPr>
          <w:rFonts w:ascii="Calibri" w:hAnsi="Calibri" w:cs="Arial"/>
          <w:b/>
          <w:bCs/>
          <w:sz w:val="28"/>
          <w:szCs w:val="28"/>
        </w:rPr>
      </w:pPr>
      <w:r>
        <w:rPr>
          <w:rFonts w:cs="Arial"/>
          <w:b/>
          <w:bCs/>
          <w:sz w:val="28"/>
          <w:szCs w:val="28"/>
        </w:rPr>
        <w:lastRenderedPageBreak/>
        <w:t>HEALTH AND SAFETY</w:t>
      </w:r>
    </w:p>
    <w:p w14:paraId="02B2634F" w14:textId="77777777" w:rsidR="002F6A10" w:rsidRDefault="006E5ACC">
      <w:pPr>
        <w:ind w:left="2160" w:hanging="2160"/>
        <w:jc w:val="both"/>
        <w:rPr>
          <w:rFonts w:ascii="Calibri" w:hAnsi="Calibri" w:cs="Arial"/>
          <w:sz w:val="28"/>
          <w:szCs w:val="28"/>
        </w:rPr>
      </w:pPr>
      <w:r>
        <w:rPr>
          <w:rFonts w:cs="Arial"/>
          <w:sz w:val="28"/>
          <w:szCs w:val="28"/>
        </w:rPr>
        <w:t>INJURY</w:t>
      </w:r>
      <w:r>
        <w:tab/>
      </w:r>
      <w:r>
        <w:rPr>
          <w:rFonts w:cs="Arial"/>
          <w:color w:val="000000" w:themeColor="text1"/>
          <w:sz w:val="28"/>
          <w:szCs w:val="28"/>
        </w:rPr>
        <w:t>WFC</w:t>
      </w:r>
      <w:r>
        <w:rPr>
          <w:rFonts w:cs="Arial"/>
          <w:sz w:val="28"/>
          <w:szCs w:val="28"/>
        </w:rPr>
        <w:t xml:space="preserve"> shall not be responsible for injury to any person or for the loss or damage to any property belonging to any person using the Hall premises or grounds. </w:t>
      </w:r>
    </w:p>
    <w:p w14:paraId="109882FA" w14:textId="77777777" w:rsidR="002F6A10" w:rsidRDefault="006E5ACC">
      <w:pPr>
        <w:ind w:left="2160" w:hanging="2160"/>
        <w:jc w:val="both"/>
        <w:rPr>
          <w:rFonts w:cs="Arial"/>
          <w:b/>
          <w:bCs/>
          <w:color w:val="FF0000"/>
          <w:sz w:val="28"/>
          <w:szCs w:val="28"/>
          <w:u w:val="single"/>
        </w:rPr>
      </w:pPr>
      <w:r>
        <w:rPr>
          <w:rFonts w:cs="Arial"/>
          <w:sz w:val="28"/>
          <w:szCs w:val="28"/>
        </w:rPr>
        <w:t xml:space="preserve"> </w:t>
      </w:r>
      <w:r>
        <w:tab/>
      </w:r>
      <w:r>
        <w:rPr>
          <w:rFonts w:cs="Arial"/>
          <w:b/>
          <w:bCs/>
          <w:sz w:val="28"/>
          <w:szCs w:val="28"/>
          <w:u w:val="single"/>
        </w:rPr>
        <w:t xml:space="preserve">All accidents must be written in the Accident Report Book located in the Kitchen </w:t>
      </w:r>
      <w:r>
        <w:rPr>
          <w:rFonts w:cs="Arial"/>
          <w:b/>
          <w:bCs/>
          <w:color w:val="000000" w:themeColor="text1"/>
          <w:sz w:val="28"/>
          <w:szCs w:val="28"/>
          <w:u w:val="single"/>
        </w:rPr>
        <w:t>next to the First Aid bag.</w:t>
      </w:r>
    </w:p>
    <w:p w14:paraId="45E569EB" w14:textId="77777777" w:rsidR="002F6A10" w:rsidRDefault="002F6A10">
      <w:pPr>
        <w:ind w:left="2160" w:hanging="2160"/>
        <w:jc w:val="both"/>
        <w:rPr>
          <w:rFonts w:ascii="Calibri" w:eastAsia="Calibri" w:hAnsi="Calibri"/>
          <w:b/>
          <w:bCs/>
          <w:u w:val="single"/>
        </w:rPr>
      </w:pPr>
    </w:p>
    <w:p w14:paraId="0D1D3697" w14:textId="77777777" w:rsidR="002F6A10" w:rsidRDefault="006E5ACC">
      <w:pPr>
        <w:ind w:left="2160" w:hanging="2160"/>
        <w:jc w:val="both"/>
        <w:rPr>
          <w:rFonts w:cs="Arial"/>
          <w:sz w:val="28"/>
          <w:szCs w:val="28"/>
        </w:rPr>
      </w:pPr>
      <w:r>
        <w:rPr>
          <w:rFonts w:cs="Arial"/>
          <w:sz w:val="28"/>
          <w:szCs w:val="28"/>
        </w:rPr>
        <w:t>GAS/ELECTRICITY</w:t>
      </w:r>
      <w:r>
        <w:tab/>
      </w:r>
      <w:r>
        <w:rPr>
          <w:rFonts w:cs="Arial"/>
          <w:sz w:val="28"/>
          <w:szCs w:val="28"/>
        </w:rPr>
        <w:t>No apparatus may be brought into or near the Hall involving gas under pressure.</w:t>
      </w:r>
    </w:p>
    <w:p w14:paraId="34C3E6A5" w14:textId="77777777" w:rsidR="002F6A10" w:rsidRDefault="002F6A10">
      <w:pPr>
        <w:ind w:left="2160" w:hanging="2160"/>
        <w:rPr>
          <w:rFonts w:cs="Arial"/>
          <w:sz w:val="28"/>
          <w:szCs w:val="28"/>
        </w:rPr>
      </w:pPr>
    </w:p>
    <w:p w14:paraId="5A740CB9" w14:textId="77777777" w:rsidR="002F6A10" w:rsidRDefault="006E5ACC">
      <w:pPr>
        <w:ind w:left="2160" w:hanging="2160"/>
        <w:jc w:val="both"/>
        <w:rPr>
          <w:rFonts w:ascii="Calibri" w:hAnsi="Calibri" w:cs="Arial"/>
          <w:sz w:val="28"/>
          <w:szCs w:val="28"/>
        </w:rPr>
      </w:pPr>
      <w:r>
        <w:rPr>
          <w:rFonts w:cs="Arial"/>
          <w:sz w:val="28"/>
          <w:szCs w:val="28"/>
        </w:rPr>
        <w:t xml:space="preserve">FIRE SAFETY </w:t>
      </w:r>
      <w:r>
        <w:tab/>
      </w:r>
      <w:r>
        <w:rPr>
          <w:rFonts w:cs="Arial"/>
          <w:sz w:val="28"/>
          <w:szCs w:val="28"/>
        </w:rPr>
        <w:t>The Hirer agrees to observe all the fire precautions and shall not at any time obstruct or cause obstruction of any gangway, corridor, entrance, or exit.  Highly flammable substances are not permitted in the Hall. At the commencement of any event, the hirer must point out the nearest fire exits, and which should be used.</w:t>
      </w:r>
    </w:p>
    <w:p w14:paraId="31190BAB" w14:textId="77777777" w:rsidR="002F6A10" w:rsidRDefault="006E5ACC">
      <w:pPr>
        <w:ind w:left="2160"/>
        <w:jc w:val="both"/>
        <w:rPr>
          <w:rFonts w:ascii="Calibri" w:hAnsi="Calibri" w:cs="Arial"/>
          <w:sz w:val="28"/>
          <w:szCs w:val="28"/>
        </w:rPr>
      </w:pPr>
      <w:r>
        <w:rPr>
          <w:rFonts w:cs="Arial"/>
          <w:color w:val="000000" w:themeColor="text1"/>
          <w:sz w:val="28"/>
          <w:szCs w:val="28"/>
        </w:rPr>
        <w:t xml:space="preserve">Fire Extinguishers </w:t>
      </w:r>
      <w:proofErr w:type="gramStart"/>
      <w:r>
        <w:rPr>
          <w:rFonts w:cs="Arial"/>
          <w:color w:val="000000" w:themeColor="text1"/>
          <w:sz w:val="28"/>
          <w:szCs w:val="28"/>
        </w:rPr>
        <w:t>are located in</w:t>
      </w:r>
      <w:proofErr w:type="gramEnd"/>
      <w:r>
        <w:rPr>
          <w:rFonts w:cs="Arial"/>
          <w:color w:val="000000" w:themeColor="text1"/>
          <w:sz w:val="28"/>
          <w:szCs w:val="28"/>
        </w:rPr>
        <w:t xml:space="preserve"> the kitchen and the exits to the hall.</w:t>
      </w:r>
      <w:r>
        <w:rPr>
          <w:rFonts w:cs="Arial"/>
          <w:color w:val="FF0000"/>
          <w:sz w:val="28"/>
          <w:szCs w:val="28"/>
        </w:rPr>
        <w:t xml:space="preserve"> </w:t>
      </w:r>
      <w:r>
        <w:rPr>
          <w:rFonts w:cs="Arial"/>
          <w:sz w:val="28"/>
          <w:szCs w:val="28"/>
        </w:rPr>
        <w:t>It is the responsibility of The Hirer to familiarise themselves with the positions of the nearest Extinguisher according to their activity.  If in doubt the WFC representative will be pleased to assist further, and a list of Fire Extinguishers and their locations can be provided.</w:t>
      </w:r>
    </w:p>
    <w:p w14:paraId="28E17FA1" w14:textId="77777777" w:rsidR="002F6A10" w:rsidRDefault="006E5ACC">
      <w:pPr>
        <w:ind w:left="2160"/>
        <w:contextualSpacing/>
        <w:jc w:val="both"/>
        <w:rPr>
          <w:rFonts w:ascii="Calibri" w:hAnsi="Calibri" w:cs="Arial"/>
          <w:color w:val="FF0000"/>
          <w:sz w:val="28"/>
          <w:szCs w:val="28"/>
        </w:rPr>
      </w:pPr>
      <w:r>
        <w:rPr>
          <w:rFonts w:cs="Arial"/>
          <w:sz w:val="28"/>
          <w:szCs w:val="28"/>
        </w:rPr>
        <w:t xml:space="preserve">The Fire Brigade should be called to any outbreak of fire, however slight, and the incident reported to </w:t>
      </w:r>
      <w:r>
        <w:rPr>
          <w:rFonts w:cs="Arial"/>
          <w:color w:val="000000" w:themeColor="text1"/>
          <w:sz w:val="28"/>
          <w:szCs w:val="28"/>
        </w:rPr>
        <w:t xml:space="preserve">the WFC administrator </w:t>
      </w:r>
    </w:p>
    <w:p w14:paraId="6DEA1B87" w14:textId="77777777" w:rsidR="002F6A10" w:rsidRDefault="006E5ACC">
      <w:pPr>
        <w:ind w:left="2160"/>
        <w:contextualSpacing/>
        <w:jc w:val="both"/>
        <w:rPr>
          <w:rFonts w:ascii="Calibri" w:hAnsi="Calibri" w:cs="Arial"/>
          <w:color w:val="FF0000"/>
          <w:sz w:val="28"/>
          <w:szCs w:val="28"/>
        </w:rPr>
      </w:pPr>
      <w:r>
        <w:rPr>
          <w:rFonts w:cs="Arial"/>
          <w:color w:val="000000" w:themeColor="text1"/>
          <w:sz w:val="28"/>
          <w:szCs w:val="28"/>
        </w:rPr>
        <w:t>Tel: 0208 645 2387, or in emergency 01883 625204 / 07494037281</w:t>
      </w:r>
    </w:p>
    <w:p w14:paraId="492EF44B" w14:textId="77777777" w:rsidR="002F6A10" w:rsidRDefault="002F6A10">
      <w:pPr>
        <w:ind w:left="2160" w:hanging="2160"/>
        <w:rPr>
          <w:rFonts w:cs="Arial"/>
          <w:sz w:val="28"/>
          <w:szCs w:val="28"/>
        </w:rPr>
      </w:pPr>
    </w:p>
    <w:p w14:paraId="295EAA9A" w14:textId="77777777" w:rsidR="002F6A10" w:rsidRDefault="006E5ACC">
      <w:pPr>
        <w:ind w:left="2160" w:hanging="2160"/>
      </w:pPr>
      <w:r>
        <w:rPr>
          <w:rFonts w:cs="Arial"/>
          <w:sz w:val="28"/>
          <w:szCs w:val="28"/>
        </w:rPr>
        <w:t xml:space="preserve">SMOKING IS NOT PERMITTED IN ANY PART OF THE CHURCH BUILDINGS.  </w:t>
      </w:r>
    </w:p>
    <w:p w14:paraId="2FC3A91E" w14:textId="77777777" w:rsidR="002F6A10" w:rsidRDefault="002F6A10">
      <w:pPr>
        <w:ind w:left="2160" w:hanging="2160"/>
        <w:contextualSpacing/>
        <w:rPr>
          <w:rFonts w:ascii="Calibri" w:hAnsi="Calibri" w:cs="Arial"/>
          <w:sz w:val="28"/>
          <w:szCs w:val="28"/>
        </w:rPr>
      </w:pPr>
    </w:p>
    <w:p w14:paraId="003BAF35" w14:textId="77777777" w:rsidR="002F6A10" w:rsidRDefault="006E5ACC">
      <w:pPr>
        <w:ind w:left="2160" w:hanging="2160"/>
        <w:jc w:val="both"/>
        <w:rPr>
          <w:rFonts w:ascii="Calibri" w:hAnsi="Calibri" w:cs="Arial"/>
          <w:sz w:val="28"/>
          <w:szCs w:val="28"/>
        </w:rPr>
      </w:pPr>
      <w:r>
        <w:rPr>
          <w:rFonts w:cs="Arial"/>
          <w:sz w:val="28"/>
          <w:szCs w:val="28"/>
        </w:rPr>
        <w:t>LOBBY</w:t>
      </w:r>
      <w:r>
        <w:tab/>
      </w:r>
      <w:r>
        <w:rPr>
          <w:rFonts w:cs="Arial"/>
          <w:sz w:val="28"/>
          <w:szCs w:val="28"/>
        </w:rPr>
        <w:t xml:space="preserve">No extra tables, easels, or decorations are to be placed in the area between the front door and inside double doors of the Hall Lobby. </w:t>
      </w:r>
    </w:p>
    <w:p w14:paraId="0CBD266D" w14:textId="77777777" w:rsidR="002F6A10" w:rsidRDefault="002F6A10">
      <w:pPr>
        <w:ind w:left="2160" w:hanging="2160"/>
        <w:rPr>
          <w:rFonts w:ascii="Calibri" w:hAnsi="Calibri" w:cs="Arial"/>
          <w:bCs/>
          <w:sz w:val="28"/>
          <w:szCs w:val="28"/>
        </w:rPr>
      </w:pPr>
    </w:p>
    <w:p w14:paraId="4F77D07B" w14:textId="3F06E2D7" w:rsidR="002F6A10" w:rsidRDefault="006E5ACC">
      <w:pPr>
        <w:ind w:left="2160" w:hanging="2160"/>
        <w:jc w:val="both"/>
        <w:rPr>
          <w:rFonts w:ascii="Calibri" w:hAnsi="Calibri" w:cs="Arial"/>
          <w:sz w:val="28"/>
          <w:szCs w:val="28"/>
        </w:rPr>
      </w:pPr>
      <w:r>
        <w:rPr>
          <w:rFonts w:cs="Arial"/>
          <w:sz w:val="28"/>
          <w:szCs w:val="28"/>
        </w:rPr>
        <w:t>RISK ASSESSMENT</w:t>
      </w:r>
      <w:r>
        <w:tab/>
      </w:r>
      <w:r>
        <w:rPr>
          <w:rFonts w:cs="Arial"/>
          <w:sz w:val="28"/>
          <w:szCs w:val="28"/>
        </w:rPr>
        <w:t>The Hirer agrees to undertake a Risk Assessment where appropriate and will provide WFC with a copy of the same 2 weeks prior</w:t>
      </w:r>
      <w:r w:rsidR="00776091">
        <w:rPr>
          <w:rFonts w:cs="Arial"/>
          <w:sz w:val="28"/>
          <w:szCs w:val="28"/>
        </w:rPr>
        <w:t xml:space="preserve"> </w:t>
      </w:r>
      <w:r>
        <w:rPr>
          <w:rFonts w:cs="Arial"/>
          <w:sz w:val="28"/>
          <w:szCs w:val="28"/>
        </w:rPr>
        <w:t xml:space="preserve">to the commencement of hire. </w:t>
      </w:r>
    </w:p>
    <w:p w14:paraId="4285DF55" w14:textId="77777777" w:rsidR="002F6A10" w:rsidRDefault="002F6A10">
      <w:pPr>
        <w:ind w:left="2160" w:hanging="2160"/>
        <w:jc w:val="both"/>
        <w:rPr>
          <w:rFonts w:ascii="Calibri" w:eastAsia="Calibri" w:hAnsi="Calibri"/>
        </w:rPr>
      </w:pPr>
    </w:p>
    <w:p w14:paraId="24D59693" w14:textId="77777777" w:rsidR="002F6A10" w:rsidRDefault="006E5ACC">
      <w:pPr>
        <w:rPr>
          <w:rFonts w:ascii="Calibri" w:hAnsi="Calibri" w:cs="Arial"/>
          <w:b/>
          <w:bCs/>
          <w:sz w:val="28"/>
          <w:szCs w:val="28"/>
        </w:rPr>
      </w:pPr>
      <w:r>
        <w:rPr>
          <w:rFonts w:cs="Arial"/>
          <w:b/>
          <w:bCs/>
          <w:sz w:val="28"/>
          <w:szCs w:val="28"/>
        </w:rPr>
        <w:lastRenderedPageBreak/>
        <w:t>LEGAL MATTERS</w:t>
      </w:r>
    </w:p>
    <w:p w14:paraId="30FE3EF3" w14:textId="77777777" w:rsidR="002F6A10" w:rsidRDefault="006E5ACC">
      <w:pPr>
        <w:ind w:left="2160" w:hanging="2160"/>
        <w:jc w:val="both"/>
        <w:rPr>
          <w:rFonts w:ascii="Calibri" w:hAnsi="Calibri" w:cs="Arial"/>
          <w:sz w:val="28"/>
          <w:szCs w:val="28"/>
        </w:rPr>
      </w:pPr>
      <w:r>
        <w:rPr>
          <w:rFonts w:cs="Arial"/>
          <w:sz w:val="28"/>
          <w:szCs w:val="28"/>
        </w:rPr>
        <w:t>SAFEGUARDING</w:t>
      </w:r>
      <w:r>
        <w:tab/>
      </w:r>
      <w:r>
        <w:rPr>
          <w:rFonts w:cs="Arial"/>
          <w:sz w:val="28"/>
          <w:szCs w:val="28"/>
        </w:rPr>
        <w:t xml:space="preserve">Hirers intending to bring children and vulnerable adults into the premises are required to notify the </w:t>
      </w:r>
      <w:r>
        <w:rPr>
          <w:rFonts w:cs="Arial"/>
          <w:color w:val="000000" w:themeColor="text1"/>
          <w:sz w:val="28"/>
          <w:szCs w:val="28"/>
        </w:rPr>
        <w:t>WFC</w:t>
      </w:r>
      <w:r>
        <w:rPr>
          <w:rFonts w:cs="Arial"/>
          <w:color w:val="FF0000"/>
          <w:sz w:val="28"/>
          <w:szCs w:val="28"/>
        </w:rPr>
        <w:t xml:space="preserve"> </w:t>
      </w:r>
      <w:r>
        <w:rPr>
          <w:rFonts w:cs="Arial"/>
          <w:color w:val="000000" w:themeColor="text1"/>
          <w:sz w:val="28"/>
          <w:szCs w:val="28"/>
        </w:rPr>
        <w:t xml:space="preserve">administrator </w:t>
      </w:r>
      <w:r>
        <w:rPr>
          <w:rFonts w:cs="Arial"/>
          <w:sz w:val="28"/>
          <w:szCs w:val="28"/>
        </w:rPr>
        <w:t xml:space="preserve">and should note that the </w:t>
      </w:r>
      <w:r>
        <w:rPr>
          <w:rFonts w:cs="Arial"/>
          <w:color w:val="000000" w:themeColor="text1"/>
          <w:sz w:val="28"/>
          <w:szCs w:val="28"/>
        </w:rPr>
        <w:t>trustees</w:t>
      </w:r>
      <w:r>
        <w:rPr>
          <w:rFonts w:cs="Arial"/>
          <w:color w:val="FF0000"/>
          <w:sz w:val="28"/>
          <w:szCs w:val="28"/>
        </w:rPr>
        <w:t xml:space="preserve"> </w:t>
      </w:r>
      <w:r>
        <w:rPr>
          <w:rFonts w:cs="Arial"/>
          <w:sz w:val="28"/>
          <w:szCs w:val="28"/>
        </w:rPr>
        <w:t xml:space="preserve">have a Safeguarding policy requiring the Hirer to adhere to the following. </w:t>
      </w:r>
    </w:p>
    <w:p w14:paraId="24C1B6F0" w14:textId="77777777" w:rsidR="002F6A10" w:rsidRDefault="006E5ACC">
      <w:pPr>
        <w:ind w:left="2160" w:hanging="2160"/>
        <w:jc w:val="both"/>
        <w:rPr>
          <w:rFonts w:ascii="Calibri" w:hAnsi="Calibri" w:cs="Arial"/>
          <w:b/>
          <w:bCs/>
          <w:sz w:val="28"/>
          <w:szCs w:val="28"/>
        </w:rPr>
      </w:pPr>
      <w:r>
        <w:rPr>
          <w:rFonts w:cs="Arial"/>
          <w:b/>
          <w:bCs/>
          <w:sz w:val="28"/>
          <w:szCs w:val="28"/>
        </w:rPr>
        <w:t>Always a minimum of two leaders with a group of children, then the staffing level is: -</w:t>
      </w:r>
    </w:p>
    <w:p w14:paraId="3693D3AE" w14:textId="77777777" w:rsidR="002F6A10" w:rsidRDefault="006E5ACC">
      <w:pPr>
        <w:ind w:left="2160" w:firstLine="720"/>
        <w:rPr>
          <w:rFonts w:ascii="Calibri" w:hAnsi="Calibri" w:cs="Arial"/>
          <w:b/>
          <w:bCs/>
          <w:sz w:val="28"/>
          <w:szCs w:val="28"/>
        </w:rPr>
      </w:pPr>
      <w:r>
        <w:rPr>
          <w:rFonts w:cs="Arial"/>
          <w:b/>
          <w:bCs/>
          <w:sz w:val="28"/>
          <w:szCs w:val="28"/>
        </w:rPr>
        <w:t>0-2 years             1 adult to 3 children</w:t>
      </w:r>
    </w:p>
    <w:p w14:paraId="602C806B" w14:textId="77777777" w:rsidR="002F6A10" w:rsidRDefault="006E5ACC">
      <w:pPr>
        <w:ind w:left="2160" w:firstLine="720"/>
        <w:rPr>
          <w:rFonts w:ascii="Calibri" w:hAnsi="Calibri" w:cs="Arial"/>
          <w:b/>
          <w:bCs/>
          <w:sz w:val="28"/>
          <w:szCs w:val="28"/>
        </w:rPr>
      </w:pPr>
      <w:r>
        <w:rPr>
          <w:rFonts w:cs="Arial"/>
          <w:b/>
          <w:bCs/>
          <w:sz w:val="28"/>
          <w:szCs w:val="28"/>
        </w:rPr>
        <w:t>2-3 years             1 adult to 4 children</w:t>
      </w:r>
    </w:p>
    <w:p w14:paraId="26476A48" w14:textId="77777777" w:rsidR="002F6A10" w:rsidRDefault="006E5ACC">
      <w:pPr>
        <w:ind w:left="2160" w:firstLine="720"/>
        <w:rPr>
          <w:rFonts w:ascii="Calibri" w:hAnsi="Calibri" w:cs="Arial"/>
          <w:b/>
          <w:bCs/>
          <w:sz w:val="28"/>
          <w:szCs w:val="28"/>
        </w:rPr>
      </w:pPr>
      <w:r>
        <w:rPr>
          <w:rFonts w:cs="Arial"/>
          <w:b/>
          <w:bCs/>
          <w:sz w:val="28"/>
          <w:szCs w:val="28"/>
        </w:rPr>
        <w:t>4-8 years             1 adult to 6 children</w:t>
      </w:r>
    </w:p>
    <w:p w14:paraId="1CC504BB" w14:textId="77777777" w:rsidR="002F6A10" w:rsidRDefault="006E5ACC">
      <w:pPr>
        <w:ind w:left="2160" w:firstLine="720"/>
        <w:rPr>
          <w:rFonts w:ascii="Calibri" w:hAnsi="Calibri" w:cs="Arial"/>
          <w:b/>
          <w:bCs/>
          <w:sz w:val="28"/>
          <w:szCs w:val="28"/>
        </w:rPr>
      </w:pPr>
      <w:r>
        <w:rPr>
          <w:rFonts w:cs="Arial"/>
          <w:b/>
          <w:bCs/>
          <w:sz w:val="28"/>
          <w:szCs w:val="28"/>
        </w:rPr>
        <w:t>9-12 years           1 adult to 8 children</w:t>
      </w:r>
    </w:p>
    <w:p w14:paraId="4D5332BB" w14:textId="77777777" w:rsidR="002F6A10" w:rsidRDefault="006E5ACC">
      <w:pPr>
        <w:ind w:left="2160" w:firstLine="720"/>
        <w:rPr>
          <w:rFonts w:ascii="Calibri" w:hAnsi="Calibri" w:cs="Arial"/>
          <w:b/>
          <w:bCs/>
          <w:sz w:val="28"/>
          <w:szCs w:val="28"/>
        </w:rPr>
      </w:pPr>
      <w:r>
        <w:rPr>
          <w:rFonts w:cs="Arial"/>
          <w:b/>
          <w:bCs/>
          <w:sz w:val="28"/>
          <w:szCs w:val="28"/>
        </w:rPr>
        <w:t>13-18 years         1 adult to 10 children</w:t>
      </w:r>
    </w:p>
    <w:p w14:paraId="0BCDFDA3" w14:textId="77777777" w:rsidR="002F6A10" w:rsidRDefault="006E5ACC">
      <w:pPr>
        <w:ind w:left="2160" w:hanging="2160"/>
        <w:jc w:val="center"/>
        <w:rPr>
          <w:rFonts w:ascii="Calibri" w:hAnsi="Calibri" w:cs="Arial"/>
          <w:b/>
          <w:bCs/>
          <w:sz w:val="28"/>
          <w:szCs w:val="28"/>
        </w:rPr>
      </w:pPr>
      <w:r>
        <w:rPr>
          <w:rFonts w:cs="Arial"/>
          <w:b/>
          <w:bCs/>
          <w:sz w:val="28"/>
          <w:szCs w:val="28"/>
        </w:rPr>
        <w:t>A Register of attendance must be kept</w:t>
      </w:r>
    </w:p>
    <w:p w14:paraId="7888178D" w14:textId="77777777" w:rsidR="002F6A10" w:rsidRDefault="006E5ACC">
      <w:pPr>
        <w:ind w:left="2160" w:hanging="2160"/>
        <w:jc w:val="center"/>
        <w:rPr>
          <w:rFonts w:ascii="Calibri" w:hAnsi="Calibri" w:cs="Arial"/>
          <w:b/>
          <w:bCs/>
          <w:sz w:val="28"/>
          <w:szCs w:val="28"/>
        </w:rPr>
      </w:pPr>
      <w:r>
        <w:rPr>
          <w:rFonts w:cs="Arial"/>
          <w:b/>
          <w:bCs/>
          <w:sz w:val="28"/>
          <w:szCs w:val="28"/>
        </w:rPr>
        <w:t>Access to a mobile phone to be able to call for help if necessary</w:t>
      </w:r>
    </w:p>
    <w:p w14:paraId="17FC650D" w14:textId="77777777" w:rsidR="002F6A10" w:rsidRDefault="006E5ACC">
      <w:pPr>
        <w:ind w:left="2160" w:hanging="2160"/>
        <w:jc w:val="center"/>
        <w:rPr>
          <w:rFonts w:ascii="Calibri" w:hAnsi="Calibri" w:cs="Arial"/>
          <w:b/>
          <w:bCs/>
          <w:sz w:val="28"/>
          <w:szCs w:val="28"/>
        </w:rPr>
      </w:pPr>
      <w:r>
        <w:rPr>
          <w:rFonts w:cs="Arial"/>
          <w:b/>
          <w:bCs/>
          <w:sz w:val="28"/>
          <w:szCs w:val="28"/>
        </w:rPr>
        <w:t>Awareness of Fire Procedures</w:t>
      </w:r>
    </w:p>
    <w:p w14:paraId="48BD5BB2" w14:textId="77777777" w:rsidR="002F6A10" w:rsidRDefault="006E5ACC">
      <w:pPr>
        <w:ind w:left="2160" w:hanging="2160"/>
        <w:jc w:val="both"/>
        <w:rPr>
          <w:rFonts w:ascii="Calibri" w:hAnsi="Calibri" w:cs="Arial"/>
          <w:b/>
          <w:bCs/>
          <w:sz w:val="28"/>
          <w:szCs w:val="28"/>
        </w:rPr>
      </w:pPr>
      <w:r>
        <w:rPr>
          <w:rFonts w:cs="Arial"/>
          <w:b/>
          <w:bCs/>
          <w:sz w:val="28"/>
          <w:szCs w:val="28"/>
        </w:rPr>
        <w:t>Children must be discharged to the rightful parent or guardian at the end of an event</w:t>
      </w:r>
    </w:p>
    <w:p w14:paraId="23738971" w14:textId="77777777" w:rsidR="002F6A10" w:rsidRDefault="002F6A10">
      <w:pPr>
        <w:tabs>
          <w:tab w:val="left" w:pos="3108"/>
        </w:tabs>
        <w:ind w:left="2160" w:hanging="2160"/>
        <w:rPr>
          <w:rFonts w:cs="Arial"/>
          <w:b/>
          <w:bCs/>
          <w:sz w:val="28"/>
          <w:szCs w:val="28"/>
        </w:rPr>
      </w:pPr>
    </w:p>
    <w:p w14:paraId="226C7C5C" w14:textId="77777777" w:rsidR="002F6A10" w:rsidRDefault="006E5ACC">
      <w:pPr>
        <w:ind w:left="2160"/>
        <w:jc w:val="both"/>
        <w:rPr>
          <w:rFonts w:ascii="Calibri" w:hAnsi="Calibri" w:cs="Arial"/>
          <w:sz w:val="28"/>
          <w:szCs w:val="28"/>
        </w:rPr>
      </w:pPr>
      <w:r>
        <w:rPr>
          <w:rFonts w:cs="Arial"/>
          <w:sz w:val="28"/>
          <w:szCs w:val="28"/>
        </w:rPr>
        <w:t xml:space="preserve">Anyone intending to hire the premises may receive a full copy of the Policy and will be required to make a declaration that they agree to abide by it. Events for those under 18 </w:t>
      </w:r>
      <w:proofErr w:type="gramStart"/>
      <w:r>
        <w:rPr>
          <w:rFonts w:cs="Arial"/>
          <w:sz w:val="28"/>
          <w:szCs w:val="28"/>
        </w:rPr>
        <w:t>must at all times</w:t>
      </w:r>
      <w:proofErr w:type="gramEnd"/>
      <w:r>
        <w:rPr>
          <w:rFonts w:cs="Arial"/>
          <w:sz w:val="28"/>
          <w:szCs w:val="28"/>
        </w:rPr>
        <w:t xml:space="preserve"> be properly supervised by an adequate number of Responsible adults in accordance with the National Published Figures as shown above.</w:t>
      </w:r>
    </w:p>
    <w:p w14:paraId="36EB93C3" w14:textId="77777777" w:rsidR="002F6A10" w:rsidRDefault="002F6A10">
      <w:pPr>
        <w:ind w:left="2160"/>
        <w:jc w:val="both"/>
        <w:rPr>
          <w:rFonts w:ascii="Calibri" w:eastAsia="Calibri" w:hAnsi="Calibri"/>
        </w:rPr>
      </w:pPr>
    </w:p>
    <w:p w14:paraId="06907E7A" w14:textId="77777777" w:rsidR="002F6A10" w:rsidRDefault="006E5ACC">
      <w:pPr>
        <w:ind w:left="2160" w:hanging="2160"/>
        <w:jc w:val="both"/>
        <w:rPr>
          <w:rFonts w:ascii="Calibri" w:hAnsi="Calibri" w:cs="Arial"/>
          <w:sz w:val="28"/>
          <w:szCs w:val="28"/>
        </w:rPr>
      </w:pPr>
      <w:r>
        <w:rPr>
          <w:rFonts w:cs="Arial"/>
          <w:sz w:val="28"/>
          <w:szCs w:val="28"/>
        </w:rPr>
        <w:t>ALCOHOL/DRUGS</w:t>
      </w:r>
      <w:r>
        <w:tab/>
      </w:r>
      <w:r>
        <w:rPr>
          <w:rFonts w:cs="Arial"/>
          <w:b/>
          <w:bCs/>
          <w:sz w:val="28"/>
          <w:szCs w:val="28"/>
        </w:rPr>
        <w:t xml:space="preserve">No intoxicating liquor shall be brought on the premises or grounds. </w:t>
      </w:r>
    </w:p>
    <w:p w14:paraId="7050D19A" w14:textId="77777777" w:rsidR="002F6A10" w:rsidRDefault="006E5ACC">
      <w:pPr>
        <w:ind w:left="2160"/>
        <w:jc w:val="both"/>
        <w:rPr>
          <w:rFonts w:ascii="Calibri" w:hAnsi="Calibri" w:cs="Arial"/>
          <w:i/>
          <w:iCs/>
          <w:sz w:val="28"/>
          <w:szCs w:val="28"/>
        </w:rPr>
      </w:pPr>
      <w:r>
        <w:rPr>
          <w:rFonts w:cs="Arial"/>
          <w:i/>
          <w:iCs/>
          <w:sz w:val="28"/>
          <w:szCs w:val="28"/>
        </w:rPr>
        <w:t xml:space="preserve">The discovery of the possession of Class A, B, or C drugs or the carrying of weapons will result in the police being informed. The entire deposit will be forfeited. </w:t>
      </w:r>
    </w:p>
    <w:p w14:paraId="6786057E" w14:textId="77777777" w:rsidR="002F6A10" w:rsidRDefault="006E5ACC">
      <w:pPr>
        <w:ind w:left="2160"/>
        <w:rPr>
          <w:color w:val="168253"/>
        </w:rPr>
      </w:pPr>
      <w:r>
        <w:rPr>
          <w:rFonts w:cs="Arial"/>
          <w:bCs/>
          <w:i/>
          <w:iCs/>
          <w:color w:val="168253"/>
          <w:sz w:val="28"/>
          <w:szCs w:val="28"/>
        </w:rPr>
        <w:t xml:space="preserve"> </w:t>
      </w:r>
    </w:p>
    <w:p w14:paraId="1B8D990E" w14:textId="77777777" w:rsidR="002F6A10" w:rsidRDefault="006E5ACC">
      <w:pPr>
        <w:ind w:left="2160" w:hanging="2160"/>
        <w:jc w:val="both"/>
        <w:rPr>
          <w:rFonts w:ascii="Calibri" w:hAnsi="Calibri" w:cs="Arial"/>
          <w:sz w:val="28"/>
          <w:szCs w:val="28"/>
        </w:rPr>
      </w:pPr>
      <w:r>
        <w:rPr>
          <w:rFonts w:cs="Arial"/>
          <w:sz w:val="28"/>
          <w:szCs w:val="28"/>
        </w:rPr>
        <w:t>LICENCES</w:t>
      </w:r>
      <w:r>
        <w:tab/>
      </w:r>
      <w:r>
        <w:rPr>
          <w:rFonts w:cs="Arial"/>
          <w:sz w:val="28"/>
          <w:szCs w:val="28"/>
        </w:rPr>
        <w:t>The Hirer is responsible for obtaining and paying the cost of any licenses required from the appropriate local authority the Performing Rights Society, or the owners of the copyright.</w:t>
      </w:r>
    </w:p>
    <w:p w14:paraId="22355F3E" w14:textId="77777777" w:rsidR="002F6A10" w:rsidRDefault="002F6A10">
      <w:pPr>
        <w:rPr>
          <w:rFonts w:ascii="Calibri" w:hAnsi="Calibri" w:cs="Arial"/>
          <w:bCs/>
          <w:sz w:val="28"/>
          <w:szCs w:val="28"/>
        </w:rPr>
      </w:pPr>
    </w:p>
    <w:p w14:paraId="749386FE" w14:textId="77777777" w:rsidR="002F6A10" w:rsidRDefault="006E5ACC">
      <w:pPr>
        <w:rPr>
          <w:rFonts w:ascii="Calibri" w:hAnsi="Calibri" w:cs="Arial"/>
          <w:bCs/>
          <w:sz w:val="28"/>
          <w:szCs w:val="28"/>
        </w:rPr>
      </w:pPr>
      <w:r>
        <w:rPr>
          <w:rFonts w:cs="Arial"/>
          <w:bCs/>
          <w:sz w:val="28"/>
          <w:szCs w:val="28"/>
        </w:rPr>
        <w:lastRenderedPageBreak/>
        <w:t>PUBLIC PERFORMANCES</w:t>
      </w:r>
    </w:p>
    <w:p w14:paraId="5AAEA453" w14:textId="77777777" w:rsidR="002F6A10" w:rsidRDefault="006E5ACC">
      <w:pPr>
        <w:ind w:left="2160"/>
        <w:jc w:val="both"/>
        <w:rPr>
          <w:rFonts w:ascii="Calibri" w:hAnsi="Calibri" w:cs="Arial"/>
          <w:sz w:val="28"/>
          <w:szCs w:val="28"/>
        </w:rPr>
      </w:pPr>
      <w:r>
        <w:rPr>
          <w:rFonts w:cs="Arial"/>
          <w:sz w:val="28"/>
          <w:szCs w:val="28"/>
        </w:rPr>
        <w:t xml:space="preserve">All performances, plays, scenery, etc. shall conform to the LOCAL Public Performance Regulations. </w:t>
      </w:r>
    </w:p>
    <w:p w14:paraId="78E2ED46" w14:textId="77777777" w:rsidR="002F6A10" w:rsidRDefault="002F6A10">
      <w:pPr>
        <w:ind w:left="2160" w:hanging="2160"/>
        <w:rPr>
          <w:rFonts w:ascii="Calibri" w:hAnsi="Calibri" w:cs="Arial"/>
          <w:bCs/>
          <w:sz w:val="28"/>
          <w:szCs w:val="28"/>
        </w:rPr>
      </w:pPr>
    </w:p>
    <w:p w14:paraId="34B59090" w14:textId="77777777" w:rsidR="002F6A10" w:rsidRDefault="006E5ACC">
      <w:pPr>
        <w:ind w:left="2160" w:hanging="2160"/>
        <w:rPr>
          <w:rFonts w:ascii="Calibri" w:hAnsi="Calibri" w:cs="Arial"/>
          <w:bCs/>
          <w:sz w:val="28"/>
          <w:szCs w:val="28"/>
        </w:rPr>
      </w:pPr>
      <w:r>
        <w:rPr>
          <w:rFonts w:cs="Arial"/>
          <w:bCs/>
          <w:sz w:val="28"/>
          <w:szCs w:val="28"/>
        </w:rPr>
        <w:t>RESPONSIBILITIES</w:t>
      </w:r>
    </w:p>
    <w:p w14:paraId="3477C126" w14:textId="77777777" w:rsidR="002F6A10" w:rsidRDefault="006E5ACC">
      <w:pPr>
        <w:ind w:left="2160"/>
        <w:jc w:val="both"/>
        <w:rPr>
          <w:rFonts w:ascii="Calibri" w:hAnsi="Calibri" w:cs="Arial"/>
          <w:sz w:val="28"/>
          <w:szCs w:val="28"/>
        </w:rPr>
      </w:pPr>
      <w:r>
        <w:rPr>
          <w:rFonts w:cs="Arial"/>
          <w:b/>
          <w:bCs/>
          <w:sz w:val="28"/>
          <w:szCs w:val="28"/>
        </w:rPr>
        <w:t>The Hirer shall accept full responsibility</w:t>
      </w:r>
      <w:r>
        <w:rPr>
          <w:rFonts w:cs="Arial"/>
          <w:sz w:val="28"/>
          <w:szCs w:val="28"/>
        </w:rPr>
        <w:t xml:space="preserve"> for the due observance in all respects of these Conditions of Hire and for the payment of all sums due to WFC as set out in the Hire Agreement.  </w:t>
      </w:r>
    </w:p>
    <w:p w14:paraId="7139AAAA" w14:textId="77777777" w:rsidR="002F6A10" w:rsidRDefault="006E5ACC">
      <w:pPr>
        <w:ind w:left="2160"/>
        <w:jc w:val="both"/>
        <w:rPr>
          <w:rFonts w:ascii="Calibri" w:hAnsi="Calibri" w:cs="Arial"/>
          <w:sz w:val="28"/>
          <w:szCs w:val="28"/>
        </w:rPr>
      </w:pPr>
      <w:r>
        <w:rPr>
          <w:rFonts w:cs="Arial"/>
          <w:b/>
          <w:bCs/>
          <w:sz w:val="28"/>
          <w:szCs w:val="28"/>
        </w:rPr>
        <w:t>The Hirer must be a responsible adult over the age of 18</w:t>
      </w:r>
      <w:r>
        <w:rPr>
          <w:rFonts w:cs="Arial"/>
          <w:sz w:val="28"/>
          <w:szCs w:val="28"/>
        </w:rPr>
        <w:t xml:space="preserve"> and must be responsible for orderly behaviour at all times.</w:t>
      </w:r>
    </w:p>
    <w:p w14:paraId="4C55301F" w14:textId="77777777" w:rsidR="002F6A10" w:rsidRDefault="006E5ACC">
      <w:pPr>
        <w:ind w:left="2160"/>
        <w:jc w:val="both"/>
        <w:rPr>
          <w:rFonts w:ascii="Calibri" w:hAnsi="Calibri" w:cs="Arial"/>
          <w:sz w:val="28"/>
          <w:szCs w:val="28"/>
        </w:rPr>
      </w:pPr>
      <w:r>
        <w:rPr>
          <w:rFonts w:cs="Arial"/>
          <w:b/>
          <w:bCs/>
          <w:sz w:val="28"/>
          <w:szCs w:val="28"/>
        </w:rPr>
        <w:t>The Hirer shall not use the premises for any other purpose than that specified in the Hire Agreement</w:t>
      </w:r>
      <w:r>
        <w:rPr>
          <w:rFonts w:cs="Arial"/>
          <w:sz w:val="28"/>
          <w:szCs w:val="28"/>
        </w:rPr>
        <w:t xml:space="preserve">. </w:t>
      </w:r>
    </w:p>
    <w:p w14:paraId="7B23F28B" w14:textId="77777777" w:rsidR="002F6A10" w:rsidRDefault="006E5ACC">
      <w:pPr>
        <w:ind w:left="2160"/>
        <w:jc w:val="both"/>
        <w:rPr>
          <w:rFonts w:ascii="Calibri" w:hAnsi="Calibri" w:cs="Arial"/>
          <w:sz w:val="28"/>
          <w:szCs w:val="28"/>
        </w:rPr>
      </w:pPr>
      <w:r>
        <w:rPr>
          <w:rFonts w:cs="Arial"/>
          <w:b/>
          <w:bCs/>
          <w:sz w:val="28"/>
          <w:szCs w:val="28"/>
        </w:rPr>
        <w:t>The Hirer will occupy and use the premises as a licensee only</w:t>
      </w:r>
      <w:r>
        <w:rPr>
          <w:rFonts w:cs="Arial"/>
          <w:sz w:val="28"/>
          <w:szCs w:val="28"/>
        </w:rPr>
        <w:t xml:space="preserve"> and no tenancy is intended to be created hereby.</w:t>
      </w:r>
    </w:p>
    <w:p w14:paraId="2D1CC42B" w14:textId="77777777" w:rsidR="002F6A10" w:rsidRDefault="006E5ACC">
      <w:pPr>
        <w:ind w:left="2160"/>
        <w:jc w:val="both"/>
        <w:rPr>
          <w:rFonts w:ascii="Calibri" w:hAnsi="Calibri" w:cs="Arial"/>
          <w:sz w:val="28"/>
          <w:szCs w:val="28"/>
        </w:rPr>
      </w:pPr>
      <w:r>
        <w:rPr>
          <w:rFonts w:cs="Arial"/>
          <w:b/>
          <w:bCs/>
          <w:sz w:val="28"/>
          <w:szCs w:val="28"/>
        </w:rPr>
        <w:t xml:space="preserve">The </w:t>
      </w:r>
      <w:r>
        <w:rPr>
          <w:rFonts w:cs="Arial"/>
          <w:b/>
          <w:bCs/>
          <w:color w:val="000000" w:themeColor="text1"/>
          <w:sz w:val="28"/>
          <w:szCs w:val="28"/>
        </w:rPr>
        <w:t>Trustees</w:t>
      </w:r>
      <w:r>
        <w:rPr>
          <w:rFonts w:cs="Arial"/>
          <w:b/>
          <w:bCs/>
          <w:color w:val="FF0000"/>
          <w:sz w:val="28"/>
          <w:szCs w:val="28"/>
        </w:rPr>
        <w:t xml:space="preserve"> </w:t>
      </w:r>
      <w:r>
        <w:rPr>
          <w:rFonts w:cs="Arial"/>
          <w:b/>
          <w:bCs/>
          <w:sz w:val="28"/>
          <w:szCs w:val="28"/>
        </w:rPr>
        <w:t>reserve the right to refuse or cancel a booking without a reason being stated</w:t>
      </w:r>
      <w:r>
        <w:rPr>
          <w:rFonts w:cs="Arial"/>
          <w:sz w:val="28"/>
          <w:szCs w:val="28"/>
        </w:rPr>
        <w:t>.</w:t>
      </w:r>
    </w:p>
    <w:p w14:paraId="439E8142" w14:textId="77777777" w:rsidR="002F6A10" w:rsidRDefault="006E5ACC">
      <w:pPr>
        <w:ind w:left="2160"/>
        <w:jc w:val="both"/>
        <w:rPr>
          <w:rFonts w:ascii="Calibri" w:hAnsi="Calibri" w:cs="Arial"/>
          <w:sz w:val="28"/>
          <w:szCs w:val="28"/>
          <w:u w:val="single"/>
        </w:rPr>
      </w:pPr>
      <w:r>
        <w:rPr>
          <w:rFonts w:cs="Arial"/>
          <w:b/>
          <w:bCs/>
          <w:sz w:val="28"/>
          <w:szCs w:val="28"/>
        </w:rPr>
        <w:t>The Premises will be available</w:t>
      </w:r>
      <w:r>
        <w:rPr>
          <w:rFonts w:cs="Arial"/>
          <w:sz w:val="28"/>
          <w:szCs w:val="28"/>
        </w:rPr>
        <w:t xml:space="preserve"> to the Hirer up to 10.00 pm on weekdays and 10.30 pm at the latest on Saturdays.  No extension of these hours will be granted for any reason whatsoever and the Hall must be vacated by the Hirer and users at the end of the actual hire time. Failure to comply with this condition will result in forfeiture of the entire deposit.  PLEASE NOTE:  </w:t>
      </w:r>
      <w:r>
        <w:rPr>
          <w:rFonts w:cs="Arial"/>
          <w:color w:val="000000" w:themeColor="text1"/>
          <w:sz w:val="28"/>
          <w:szCs w:val="28"/>
        </w:rPr>
        <w:t xml:space="preserve">WFC </w:t>
      </w:r>
      <w:r>
        <w:rPr>
          <w:rFonts w:cs="Arial"/>
          <w:sz w:val="28"/>
          <w:szCs w:val="28"/>
        </w:rPr>
        <w:t>has no power of negotiation over this matter.</w:t>
      </w:r>
    </w:p>
    <w:p w14:paraId="32D1A070" w14:textId="6ECFAE4F" w:rsidR="002F6A10" w:rsidRDefault="002F6A10">
      <w:pPr>
        <w:ind w:left="2160" w:hanging="2160"/>
        <w:rPr>
          <w:rFonts w:cs="Arial"/>
          <w:b/>
          <w:bCs/>
          <w:sz w:val="28"/>
          <w:szCs w:val="28"/>
        </w:rPr>
      </w:pPr>
    </w:p>
    <w:p w14:paraId="305EEF3B" w14:textId="77777777" w:rsidR="00C6299D" w:rsidRDefault="00C6299D">
      <w:pPr>
        <w:ind w:left="2160" w:hanging="2160"/>
        <w:rPr>
          <w:rFonts w:cs="Arial"/>
          <w:b/>
          <w:bCs/>
          <w:sz w:val="28"/>
          <w:szCs w:val="28"/>
        </w:rPr>
      </w:pPr>
    </w:p>
    <w:p w14:paraId="2F04ABE6" w14:textId="77777777" w:rsidR="002F6A10" w:rsidRDefault="006E5ACC">
      <w:pPr>
        <w:ind w:left="2160" w:hanging="2160"/>
        <w:rPr>
          <w:rFonts w:ascii="Calibri" w:hAnsi="Calibri" w:cs="Arial"/>
          <w:b/>
          <w:bCs/>
          <w:sz w:val="28"/>
          <w:szCs w:val="28"/>
        </w:rPr>
      </w:pPr>
      <w:r>
        <w:rPr>
          <w:rFonts w:cs="Arial"/>
          <w:b/>
          <w:bCs/>
          <w:sz w:val="28"/>
          <w:szCs w:val="28"/>
        </w:rPr>
        <w:t>FINANCE</w:t>
      </w:r>
    </w:p>
    <w:p w14:paraId="61436DC5" w14:textId="27624D64" w:rsidR="002F6A10" w:rsidRDefault="006E5ACC">
      <w:pPr>
        <w:ind w:left="2160" w:hanging="2160"/>
        <w:rPr>
          <w:b/>
          <w:bCs/>
        </w:rPr>
      </w:pPr>
      <w:r>
        <w:rPr>
          <w:rFonts w:cs="Arial"/>
          <w:b/>
          <w:bCs/>
          <w:sz w:val="28"/>
          <w:szCs w:val="28"/>
          <w:lang w:val="x-none"/>
        </w:rPr>
        <w:t>HIRE CHARGES</w:t>
      </w:r>
      <w:r>
        <w:rPr>
          <w:rFonts w:cs="Arial"/>
          <w:b/>
          <w:bCs/>
          <w:sz w:val="28"/>
          <w:szCs w:val="28"/>
          <w:lang w:val="x-none"/>
        </w:rPr>
        <w:tab/>
        <w:t>The amount of the hire is £2</w:t>
      </w:r>
      <w:r w:rsidR="0031424F">
        <w:rPr>
          <w:rFonts w:cs="Arial"/>
          <w:b/>
          <w:bCs/>
          <w:sz w:val="28"/>
          <w:szCs w:val="28"/>
          <w:lang w:val="x-none"/>
        </w:rPr>
        <w:t xml:space="preserve">7 </w:t>
      </w:r>
      <w:r>
        <w:rPr>
          <w:rFonts w:cs="Arial"/>
          <w:b/>
          <w:bCs/>
          <w:sz w:val="28"/>
          <w:szCs w:val="28"/>
          <w:lang w:val="x-none"/>
        </w:rPr>
        <w:t xml:space="preserve">per hour. </w:t>
      </w:r>
    </w:p>
    <w:p w14:paraId="72D708E3" w14:textId="77777777" w:rsidR="002F6A10" w:rsidRDefault="006E5ACC">
      <w:pPr>
        <w:ind w:left="2160"/>
        <w:jc w:val="both"/>
        <w:rPr>
          <w:rFonts w:ascii="Calibri" w:hAnsi="Calibri" w:cs="Arial"/>
          <w:color w:val="FF0000"/>
          <w:sz w:val="28"/>
          <w:szCs w:val="28"/>
        </w:rPr>
      </w:pPr>
      <w:r>
        <w:rPr>
          <w:rFonts w:cs="Arial"/>
          <w:color w:val="000000" w:themeColor="text1"/>
          <w:sz w:val="28"/>
          <w:szCs w:val="28"/>
        </w:rPr>
        <w:t>Bookings made by telephone will be provisional and must be confirmed in writing to the WFC email address</w:t>
      </w:r>
      <w:r>
        <w:rPr>
          <w:rFonts w:cs="Arial"/>
          <w:color w:val="FF0000"/>
          <w:sz w:val="28"/>
          <w:szCs w:val="28"/>
        </w:rPr>
        <w:t xml:space="preserve"> </w:t>
      </w:r>
      <w:r>
        <w:rPr>
          <w:rFonts w:cs="Arial"/>
          <w:color w:val="000000" w:themeColor="text1"/>
          <w:sz w:val="28"/>
          <w:szCs w:val="28"/>
        </w:rPr>
        <w:t>(</w:t>
      </w:r>
      <w:hyperlink r:id="rId8">
        <w:r>
          <w:rPr>
            <w:rStyle w:val="Hyperlink"/>
            <w:rFonts w:cs="Arial"/>
            <w:color w:val="000000" w:themeColor="text1"/>
            <w:sz w:val="28"/>
            <w:szCs w:val="28"/>
          </w:rPr>
          <w:t>whyteleafefreechurch@gmail.com</w:t>
        </w:r>
      </w:hyperlink>
      <w:r>
        <w:rPr>
          <w:rFonts w:cs="Arial"/>
          <w:color w:val="000000" w:themeColor="text1"/>
          <w:sz w:val="28"/>
          <w:szCs w:val="28"/>
        </w:rPr>
        <w:t xml:space="preserve">) FULL payment must be made when signing the hire agreement. A receipt will be given when the payment is made.  </w:t>
      </w:r>
    </w:p>
    <w:p w14:paraId="3E7CE300" w14:textId="512DE1A1" w:rsidR="002F6A10" w:rsidRDefault="002F6A10">
      <w:pPr>
        <w:ind w:left="2160" w:hanging="2160"/>
        <w:rPr>
          <w:rFonts w:ascii="Calibri" w:eastAsia="Calibri" w:hAnsi="Calibri"/>
        </w:rPr>
      </w:pPr>
    </w:p>
    <w:p w14:paraId="6835B0E2" w14:textId="77777777" w:rsidR="00C6299D" w:rsidRDefault="00C6299D">
      <w:pPr>
        <w:ind w:left="2160" w:hanging="2160"/>
        <w:rPr>
          <w:rFonts w:ascii="Calibri" w:eastAsia="Calibri" w:hAnsi="Calibri"/>
        </w:rPr>
      </w:pPr>
    </w:p>
    <w:p w14:paraId="581D5EA0" w14:textId="77777777" w:rsidR="002F6A10" w:rsidRDefault="006E5ACC">
      <w:pPr>
        <w:ind w:left="2160" w:hanging="2160"/>
        <w:jc w:val="both"/>
        <w:rPr>
          <w:rFonts w:ascii="Calibri" w:hAnsi="Calibri" w:cs="Arial"/>
          <w:sz w:val="28"/>
          <w:szCs w:val="28"/>
        </w:rPr>
      </w:pPr>
      <w:r>
        <w:rPr>
          <w:rFonts w:cs="Arial"/>
          <w:sz w:val="28"/>
          <w:szCs w:val="28"/>
        </w:rPr>
        <w:lastRenderedPageBreak/>
        <w:t>CANCELLATION</w:t>
      </w:r>
      <w:r>
        <w:tab/>
      </w:r>
      <w:r>
        <w:rPr>
          <w:rFonts w:cs="Arial"/>
          <w:sz w:val="28"/>
          <w:szCs w:val="28"/>
        </w:rPr>
        <w:t>Notice of cancellation must be in writing to the WFC administrator through Whyteleafe free church email address: whyteleafefreechurch@gmail.com.  If less than 7 days' notice is given, the Hirer will be liable for 50% of the charge.</w:t>
      </w:r>
    </w:p>
    <w:p w14:paraId="79C401FA" w14:textId="77777777" w:rsidR="002F6A10" w:rsidRDefault="006E5ACC">
      <w:pPr>
        <w:ind w:left="2160"/>
        <w:jc w:val="both"/>
        <w:rPr>
          <w:rFonts w:ascii="Calibri" w:hAnsi="Calibri" w:cs="Arial"/>
          <w:sz w:val="28"/>
          <w:szCs w:val="28"/>
        </w:rPr>
      </w:pPr>
      <w:r>
        <w:rPr>
          <w:rFonts w:cs="Arial"/>
          <w:sz w:val="28"/>
          <w:szCs w:val="28"/>
        </w:rPr>
        <w:t xml:space="preserve">The Trustees reserve the right to retain all or part of the </w:t>
      </w:r>
      <w:r>
        <w:rPr>
          <w:rFonts w:cs="Arial"/>
          <w:color w:val="000000" w:themeColor="text1"/>
          <w:sz w:val="28"/>
          <w:szCs w:val="28"/>
        </w:rPr>
        <w:t>Hire Fee</w:t>
      </w:r>
      <w:r>
        <w:rPr>
          <w:rFonts w:cs="Arial"/>
          <w:color w:val="A7074B"/>
          <w:sz w:val="28"/>
          <w:szCs w:val="28"/>
        </w:rPr>
        <w:t xml:space="preserve"> </w:t>
      </w:r>
      <w:r>
        <w:rPr>
          <w:rFonts w:cs="Arial"/>
          <w:sz w:val="28"/>
          <w:szCs w:val="28"/>
        </w:rPr>
        <w:t>if cancellation by the Hirer occurs without adequate reason.</w:t>
      </w:r>
    </w:p>
    <w:p w14:paraId="6F8CDC90" w14:textId="77777777" w:rsidR="002F6A10" w:rsidRDefault="002F6A10">
      <w:pPr>
        <w:ind w:left="2160" w:hanging="2160"/>
        <w:rPr>
          <w:rFonts w:ascii="Calibri" w:hAnsi="Calibri" w:cs="Arial"/>
          <w:bCs/>
          <w:sz w:val="28"/>
          <w:szCs w:val="28"/>
        </w:rPr>
      </w:pPr>
    </w:p>
    <w:p w14:paraId="09F66D30" w14:textId="77777777" w:rsidR="002F6A10" w:rsidRDefault="006E5ACC">
      <w:pPr>
        <w:ind w:left="2160" w:hanging="2160"/>
        <w:jc w:val="both"/>
        <w:rPr>
          <w:rFonts w:ascii="Calibri" w:hAnsi="Calibri" w:cs="Arial"/>
          <w:sz w:val="28"/>
          <w:szCs w:val="28"/>
        </w:rPr>
      </w:pPr>
      <w:r>
        <w:rPr>
          <w:rFonts w:cs="Arial"/>
          <w:sz w:val="28"/>
          <w:szCs w:val="28"/>
        </w:rPr>
        <w:t>PAYMENT</w:t>
      </w:r>
      <w:r>
        <w:tab/>
      </w:r>
      <w:r>
        <w:rPr>
          <w:rFonts w:cs="Arial"/>
          <w:sz w:val="28"/>
          <w:szCs w:val="28"/>
        </w:rPr>
        <w:t>Please pay by bank transfer to Lloyds Bank, Whyteleafe Free Church, sort code: 30 98 97, account number: 22102862,</w:t>
      </w:r>
      <w:r>
        <w:rPr>
          <w:rFonts w:ascii="Arial" w:hAnsi="Arial" w:cs="Arial"/>
          <w:color w:val="222222"/>
        </w:rPr>
        <w:t xml:space="preserve"> </w:t>
      </w:r>
      <w:r>
        <w:rPr>
          <w:rFonts w:cs="Arial"/>
          <w:sz w:val="28"/>
          <w:szCs w:val="28"/>
        </w:rPr>
        <w:t>and send remittance advice by email.</w:t>
      </w:r>
    </w:p>
    <w:p w14:paraId="4DC77B11" w14:textId="77777777" w:rsidR="002F6A10" w:rsidRDefault="002F6A10">
      <w:pPr>
        <w:rPr>
          <w:rFonts w:ascii="Calibri" w:hAnsi="Calibri" w:cs="Arial"/>
          <w:bCs/>
          <w:sz w:val="28"/>
          <w:szCs w:val="28"/>
        </w:rPr>
      </w:pPr>
    </w:p>
    <w:p w14:paraId="78C91097" w14:textId="77777777" w:rsidR="002F6A10" w:rsidRDefault="006E5ACC">
      <w:pPr>
        <w:ind w:left="2160" w:hanging="2160"/>
        <w:rPr>
          <w:rFonts w:ascii="Calibri" w:hAnsi="Calibri" w:cs="Arial"/>
          <w:color w:val="FF0000"/>
          <w:sz w:val="28"/>
          <w:szCs w:val="28"/>
        </w:rPr>
      </w:pPr>
      <w:r>
        <w:rPr>
          <w:rFonts w:cs="Arial"/>
          <w:sz w:val="28"/>
          <w:szCs w:val="28"/>
        </w:rPr>
        <w:t>DEPOSIT</w:t>
      </w:r>
      <w:r>
        <w:tab/>
      </w:r>
      <w:r>
        <w:rPr>
          <w:rFonts w:cs="Arial"/>
          <w:sz w:val="28"/>
          <w:szCs w:val="28"/>
        </w:rPr>
        <w:t>A Refundable Damage Deposit is also mandatory.</w:t>
      </w:r>
      <w:r>
        <w:rPr>
          <w:rFonts w:cs="Arial"/>
          <w:color w:val="A7074B"/>
          <w:sz w:val="28"/>
          <w:szCs w:val="28"/>
        </w:rPr>
        <w:t xml:space="preserve"> </w:t>
      </w:r>
      <w:r>
        <w:rPr>
          <w:rFonts w:cs="Arial"/>
          <w:sz w:val="28"/>
          <w:szCs w:val="28"/>
        </w:rPr>
        <w:t xml:space="preserve"> ALL THE ABOVE CONDITIONS WILL BE TAKEN INTO ACCOUNT WHEN CONSIDERING THE RETURN OF THE REFUNDABLE DAMAGE DEPOSIT.  FAILURE TO COMPLY WITH ANY OF THESE CONDITIONS MAY RESULT IN THE COMPLETE OR PARTIAL FORFEITURE OF THE REFUNDABLE DEPOSIT.</w:t>
      </w:r>
    </w:p>
    <w:p w14:paraId="548E73C1" w14:textId="77777777" w:rsidR="002F6A10" w:rsidRDefault="006E5ACC">
      <w:pPr>
        <w:ind w:left="2160"/>
        <w:rPr>
          <w:rFonts w:ascii="Calibri" w:hAnsi="Calibri" w:cs="Arial"/>
          <w:color w:val="FF0000"/>
          <w:sz w:val="28"/>
          <w:szCs w:val="28"/>
        </w:rPr>
      </w:pPr>
      <w:r>
        <w:rPr>
          <w:rFonts w:cs="Arial"/>
          <w:color w:val="000000"/>
          <w:sz w:val="28"/>
          <w:szCs w:val="28"/>
          <w:lang w:val="x-none"/>
        </w:rPr>
        <w:t xml:space="preserve">The refundable Damage Deposit will be at least 25% of the total hire charge, with a minimum damage deposit of £50 being </w:t>
      </w:r>
      <w:r>
        <w:rPr>
          <w:rFonts w:cs="Arial"/>
          <w:color w:val="000000"/>
          <w:sz w:val="28"/>
          <w:szCs w:val="28"/>
          <w:lang w:val="en-US"/>
        </w:rPr>
        <w:t>payable.</w:t>
      </w:r>
    </w:p>
    <w:p w14:paraId="77FB998A" w14:textId="54BC4DB5" w:rsidR="002F6A10" w:rsidRDefault="006E5ACC">
      <w:pPr>
        <w:ind w:left="2160"/>
        <w:jc w:val="both"/>
        <w:rPr>
          <w:rFonts w:ascii="Calibri" w:hAnsi="Calibri" w:cs="Arial"/>
          <w:color w:val="FF0000"/>
          <w:sz w:val="28"/>
          <w:szCs w:val="28"/>
        </w:rPr>
      </w:pPr>
      <w:r>
        <w:rPr>
          <w:rFonts w:cs="Arial"/>
          <w:color w:val="000000"/>
          <w:sz w:val="28"/>
          <w:szCs w:val="28"/>
        </w:rPr>
        <w:t xml:space="preserve">If you book the hall for an event, you must ensure that you build in enough time to set up and clear away afterward, if your event runs over 15 minutes of your booked time you will be charged at the appropriate </w:t>
      </w:r>
      <w:r w:rsidR="00C6299D">
        <w:rPr>
          <w:rFonts w:cs="Arial"/>
          <w:color w:val="000000"/>
          <w:sz w:val="28"/>
          <w:szCs w:val="28"/>
        </w:rPr>
        <w:t>rate,</w:t>
      </w:r>
      <w:r>
        <w:rPr>
          <w:rFonts w:cs="Arial"/>
          <w:color w:val="000000"/>
          <w:sz w:val="28"/>
          <w:szCs w:val="28"/>
        </w:rPr>
        <w:t xml:space="preserve"> and it will be deducted from your refundable deposit.</w:t>
      </w:r>
      <w:r>
        <w:rPr>
          <w:rFonts w:cs="Arial"/>
          <w:color w:val="FF0000"/>
          <w:sz w:val="28"/>
          <w:szCs w:val="28"/>
        </w:rPr>
        <w:t xml:space="preserve"> </w:t>
      </w:r>
    </w:p>
    <w:p w14:paraId="0A3E2897" w14:textId="77777777" w:rsidR="002F6A10" w:rsidRDefault="006E5ACC">
      <w:pPr>
        <w:ind w:left="2160"/>
        <w:jc w:val="both"/>
        <w:rPr>
          <w:rFonts w:ascii="Calibri" w:hAnsi="Calibri" w:cs="Arial"/>
          <w:color w:val="FF0000"/>
          <w:sz w:val="28"/>
          <w:szCs w:val="28"/>
        </w:rPr>
      </w:pPr>
      <w:r>
        <w:rPr>
          <w:rFonts w:cs="Arial"/>
          <w:color w:val="000000" w:themeColor="text1"/>
          <w:sz w:val="28"/>
          <w:szCs w:val="28"/>
        </w:rPr>
        <w:t>The return of the refundable damage deposit after the event may take up to a fortnight.</w:t>
      </w:r>
    </w:p>
    <w:p w14:paraId="0DA7DA3D" w14:textId="77777777" w:rsidR="002F6A10" w:rsidRDefault="002F6A10">
      <w:pPr>
        <w:ind w:left="2160" w:hanging="2160"/>
        <w:rPr>
          <w:rFonts w:ascii="Calibri" w:hAnsi="Calibri" w:cs="Arial"/>
          <w:bCs/>
          <w:sz w:val="28"/>
          <w:szCs w:val="28"/>
        </w:rPr>
      </w:pPr>
    </w:p>
    <w:p w14:paraId="7B6BFE2B" w14:textId="77777777" w:rsidR="002F6A10" w:rsidRDefault="006E5ACC">
      <w:pPr>
        <w:ind w:left="2160" w:hanging="2160"/>
        <w:jc w:val="both"/>
        <w:rPr>
          <w:rFonts w:ascii="Calibri" w:hAnsi="Calibri" w:cs="Arial"/>
          <w:sz w:val="28"/>
          <w:szCs w:val="28"/>
        </w:rPr>
      </w:pPr>
      <w:r>
        <w:rPr>
          <w:rFonts w:cs="Arial"/>
          <w:sz w:val="28"/>
          <w:szCs w:val="28"/>
        </w:rPr>
        <w:t>DAMAGE</w:t>
      </w:r>
      <w:r>
        <w:tab/>
      </w:r>
      <w:r>
        <w:rPr>
          <w:rFonts w:cs="Arial"/>
          <w:sz w:val="28"/>
          <w:szCs w:val="28"/>
        </w:rPr>
        <w:t xml:space="preserve">Any damage caused to the premises or grounds, or breakages or loss of equipment or property shall be made good by the Hirer or by the Trustees at the expense of the Hirer. </w:t>
      </w:r>
    </w:p>
    <w:p w14:paraId="7902B7AC" w14:textId="77777777" w:rsidR="002F6A10" w:rsidRDefault="006E5ACC">
      <w:pPr>
        <w:ind w:left="2160"/>
        <w:jc w:val="both"/>
        <w:rPr>
          <w:rFonts w:ascii="Calibri" w:hAnsi="Calibri" w:cs="Arial"/>
          <w:sz w:val="28"/>
          <w:szCs w:val="28"/>
        </w:rPr>
      </w:pPr>
      <w:r>
        <w:rPr>
          <w:rFonts w:cs="Arial"/>
          <w:sz w:val="28"/>
          <w:szCs w:val="28"/>
        </w:rPr>
        <w:t xml:space="preserve">The </w:t>
      </w:r>
      <w:r>
        <w:rPr>
          <w:rFonts w:cs="Arial"/>
          <w:color w:val="000000" w:themeColor="text1"/>
          <w:sz w:val="28"/>
          <w:szCs w:val="28"/>
        </w:rPr>
        <w:t>WFC Trustees</w:t>
      </w:r>
      <w:r>
        <w:rPr>
          <w:rFonts w:cs="Arial"/>
          <w:sz w:val="28"/>
          <w:szCs w:val="28"/>
        </w:rPr>
        <w:t xml:space="preserve"> will be under no liability in respect of the damage or theft or loss of any equipment or personal belongings whatsoever brought onto the premises by the Hirer or any persons enjoying the use of the premises for the purpose of the booking.</w:t>
      </w:r>
    </w:p>
    <w:p w14:paraId="784D2BA8" w14:textId="77777777" w:rsidR="002F6A10" w:rsidRDefault="006E5ACC">
      <w:pPr>
        <w:ind w:left="2160"/>
        <w:jc w:val="both"/>
      </w:pPr>
      <w:r>
        <w:rPr>
          <w:rFonts w:cs="Arial"/>
          <w:sz w:val="28"/>
          <w:szCs w:val="28"/>
        </w:rPr>
        <w:t xml:space="preserve">No posters, placards, photographs, handbills, or advertisements shall be affixed to noticeboards, walls, doors, or any part of the buildings </w:t>
      </w:r>
      <w:r>
        <w:rPr>
          <w:rFonts w:cs="Arial"/>
          <w:sz w:val="28"/>
          <w:szCs w:val="28"/>
        </w:rPr>
        <w:lastRenderedPageBreak/>
        <w:t>without permission of the Trustees or any other authorised representative of the Trustees.  The Hirer shall not use any BlueTrack, or any other adhesive or fixing material, Sellotape, drawing pins, that may damage the fabric of the premises.</w:t>
      </w:r>
    </w:p>
    <w:p w14:paraId="4390B4B5" w14:textId="1D5FFEB0" w:rsidR="002F6A10" w:rsidRDefault="006E5ACC">
      <w:pPr>
        <w:ind w:left="2160"/>
        <w:rPr>
          <w:rFonts w:ascii="Calibri" w:hAnsi="Calibri" w:cs="Arial"/>
          <w:color w:val="FF0000"/>
          <w:sz w:val="28"/>
          <w:szCs w:val="28"/>
        </w:rPr>
      </w:pPr>
      <w:r>
        <w:rPr>
          <w:rFonts w:cs="Arial"/>
          <w:sz w:val="28"/>
          <w:szCs w:val="28"/>
        </w:rPr>
        <w:t xml:space="preserve">No staging, scenery, </w:t>
      </w:r>
      <w:r w:rsidR="00C6299D">
        <w:rPr>
          <w:rFonts w:cs="Arial"/>
          <w:sz w:val="28"/>
          <w:szCs w:val="28"/>
        </w:rPr>
        <w:t>decorations,</w:t>
      </w:r>
      <w:r>
        <w:rPr>
          <w:rFonts w:cs="Arial"/>
          <w:sz w:val="28"/>
          <w:szCs w:val="28"/>
        </w:rPr>
        <w:t xml:space="preserve"> or the like may be affixed to any part of the buildings or alterations made to curtains, electric lamps or fittings, electrical circuits or wiring, public address installation, or stage lighting, without the permission of the WFC</w:t>
      </w:r>
      <w:r>
        <w:rPr>
          <w:rFonts w:cs="Arial"/>
          <w:color w:val="FF0000"/>
          <w:sz w:val="28"/>
          <w:szCs w:val="28"/>
        </w:rPr>
        <w:t xml:space="preserve"> </w:t>
      </w:r>
      <w:r>
        <w:rPr>
          <w:rFonts w:cs="Arial"/>
          <w:color w:val="000000" w:themeColor="text1"/>
          <w:sz w:val="28"/>
          <w:szCs w:val="28"/>
        </w:rPr>
        <w:t>Trustees or their authorised representative.</w:t>
      </w:r>
    </w:p>
    <w:p w14:paraId="21715427" w14:textId="77777777" w:rsidR="002F6A10" w:rsidRDefault="006E5ACC">
      <w:pPr>
        <w:ind w:left="2160"/>
        <w:jc w:val="both"/>
        <w:rPr>
          <w:rFonts w:ascii="Calibri" w:hAnsi="Calibri" w:cs="Arial"/>
          <w:sz w:val="28"/>
          <w:szCs w:val="28"/>
        </w:rPr>
      </w:pPr>
      <w:r>
        <w:rPr>
          <w:rFonts w:cs="Arial"/>
          <w:sz w:val="28"/>
          <w:szCs w:val="28"/>
        </w:rPr>
        <w:t xml:space="preserve">It is illegal to advertise on trees, grit bins, railings, and other public property. </w:t>
      </w:r>
    </w:p>
    <w:p w14:paraId="13B63230" w14:textId="77777777" w:rsidR="002F6A10" w:rsidRDefault="006E5ACC">
      <w:pPr>
        <w:ind w:left="2160"/>
        <w:jc w:val="both"/>
        <w:rPr>
          <w:rFonts w:ascii="Calibri" w:hAnsi="Calibri" w:cs="Arial"/>
          <w:sz w:val="28"/>
          <w:szCs w:val="28"/>
        </w:rPr>
      </w:pPr>
      <w:r>
        <w:rPr>
          <w:rFonts w:cs="Arial"/>
          <w:sz w:val="28"/>
          <w:szCs w:val="28"/>
        </w:rPr>
        <w:t>Stiletto heels may not be worn on the premises, nor any equipment used which may cause damage to the floor.</w:t>
      </w:r>
    </w:p>
    <w:p w14:paraId="4FB022FE" w14:textId="77777777" w:rsidR="002F6A10" w:rsidRDefault="002F6A10">
      <w:pPr>
        <w:ind w:left="2160" w:hanging="2160"/>
        <w:rPr>
          <w:rFonts w:ascii="Calibri" w:hAnsi="Calibri" w:cs="Arial"/>
          <w:b/>
          <w:bCs/>
          <w:sz w:val="28"/>
          <w:szCs w:val="28"/>
        </w:rPr>
      </w:pPr>
    </w:p>
    <w:p w14:paraId="333B5605" w14:textId="77777777" w:rsidR="002F6A10" w:rsidRDefault="006E5ACC">
      <w:pPr>
        <w:ind w:left="2160" w:hanging="2160"/>
        <w:rPr>
          <w:rFonts w:ascii="Calibri" w:hAnsi="Calibri" w:cs="Arial"/>
          <w:b/>
          <w:bCs/>
          <w:sz w:val="28"/>
          <w:szCs w:val="28"/>
        </w:rPr>
      </w:pPr>
      <w:r>
        <w:rPr>
          <w:rFonts w:cs="Arial"/>
          <w:b/>
          <w:bCs/>
          <w:sz w:val="28"/>
          <w:szCs w:val="28"/>
        </w:rPr>
        <w:t>GOOD PRACTICE</w:t>
      </w:r>
    </w:p>
    <w:p w14:paraId="065FDF4D" w14:textId="77777777" w:rsidR="002F6A10" w:rsidRDefault="006E5ACC">
      <w:pPr>
        <w:ind w:left="2160" w:hanging="2160"/>
        <w:jc w:val="both"/>
        <w:rPr>
          <w:rFonts w:ascii="Calibri" w:hAnsi="Calibri" w:cs="Arial"/>
          <w:b/>
          <w:bCs/>
          <w:sz w:val="28"/>
          <w:szCs w:val="28"/>
        </w:rPr>
      </w:pPr>
      <w:r>
        <w:rPr>
          <w:rFonts w:cs="Arial"/>
          <w:sz w:val="28"/>
          <w:szCs w:val="28"/>
        </w:rPr>
        <w:t>RUBBISH</w:t>
      </w:r>
      <w:r>
        <w:tab/>
      </w:r>
      <w:r>
        <w:rPr>
          <w:rFonts w:cs="Arial"/>
          <w:sz w:val="28"/>
          <w:szCs w:val="28"/>
        </w:rPr>
        <w:t xml:space="preserve">The Hirer is responsible for clearing the hall and removing from the hall and its environs any rubbish, cans, bottles, etc. </w:t>
      </w:r>
      <w:r>
        <w:rPr>
          <w:rFonts w:cs="Arial"/>
          <w:sz w:val="28"/>
          <w:szCs w:val="28"/>
          <w:u w:val="single"/>
        </w:rPr>
        <w:t xml:space="preserve">immediately </w:t>
      </w:r>
      <w:r>
        <w:rPr>
          <w:rFonts w:cs="Arial"/>
          <w:sz w:val="28"/>
          <w:szCs w:val="28"/>
        </w:rPr>
        <w:t>after the end of the hiring.  Rubbish must not be left on the premises nor on the street under any circumstances. Please make every effort to maximize the amount of recycling</w:t>
      </w:r>
      <w:r>
        <w:rPr>
          <w:rFonts w:cs="Arial"/>
          <w:b/>
          <w:bCs/>
          <w:sz w:val="28"/>
          <w:szCs w:val="28"/>
        </w:rPr>
        <w:t xml:space="preserve">. The Church bins are not available for public use. You must physically remove any rubbish that you create. </w:t>
      </w:r>
    </w:p>
    <w:p w14:paraId="27064C84" w14:textId="77777777" w:rsidR="002F6A10" w:rsidRDefault="002F6A10">
      <w:pPr>
        <w:rPr>
          <w:rFonts w:ascii="Calibri" w:hAnsi="Calibri" w:cs="Arial"/>
          <w:b/>
          <w:bCs/>
          <w:sz w:val="28"/>
          <w:szCs w:val="28"/>
        </w:rPr>
      </w:pPr>
    </w:p>
    <w:p w14:paraId="37B218A1" w14:textId="77777777" w:rsidR="002F6A10" w:rsidRDefault="006E5ACC">
      <w:pPr>
        <w:ind w:left="2160" w:hanging="2160"/>
        <w:jc w:val="both"/>
        <w:rPr>
          <w:rFonts w:ascii="Calibri" w:hAnsi="Calibri" w:cs="Arial"/>
          <w:sz w:val="28"/>
          <w:szCs w:val="28"/>
        </w:rPr>
      </w:pPr>
      <w:r>
        <w:rPr>
          <w:rFonts w:cs="Arial"/>
          <w:sz w:val="28"/>
          <w:szCs w:val="28"/>
        </w:rPr>
        <w:t>NOISE</w:t>
      </w:r>
      <w:r>
        <w:tab/>
      </w:r>
      <w:r>
        <w:rPr>
          <w:rFonts w:cs="Arial"/>
          <w:sz w:val="28"/>
          <w:szCs w:val="28"/>
        </w:rPr>
        <w:t xml:space="preserve">The </w:t>
      </w:r>
      <w:r>
        <w:rPr>
          <w:rFonts w:cs="Arial"/>
          <w:color w:val="000000" w:themeColor="text1"/>
          <w:sz w:val="28"/>
          <w:szCs w:val="28"/>
        </w:rPr>
        <w:t>Trustees</w:t>
      </w:r>
      <w:r>
        <w:rPr>
          <w:rFonts w:cs="Arial"/>
          <w:sz w:val="28"/>
          <w:szCs w:val="28"/>
        </w:rPr>
        <w:t xml:space="preserve"> are anxious at all times to act as good neighbours towards the surrounding community and, with this in mind, all music must cease 30 minutes prior to vacating the premises.  The Hirer must undertake to avoid any excessive noise - particularly amplified music - which would annoy neighbours. </w:t>
      </w:r>
    </w:p>
    <w:p w14:paraId="4667A690" w14:textId="3774F8A0" w:rsidR="002F6A10" w:rsidRDefault="006E5ACC">
      <w:pPr>
        <w:ind w:left="2160"/>
        <w:jc w:val="both"/>
      </w:pPr>
      <w:r>
        <w:rPr>
          <w:rFonts w:cs="Arial"/>
          <w:color w:val="000000" w:themeColor="text1"/>
          <w:sz w:val="28"/>
          <w:szCs w:val="28"/>
        </w:rPr>
        <w:t xml:space="preserve">Under no circumstances shall the windows and door on the side of the Hall be opened </w:t>
      </w:r>
      <w:proofErr w:type="gramStart"/>
      <w:r>
        <w:rPr>
          <w:rFonts w:cs="Arial"/>
          <w:color w:val="000000" w:themeColor="text1"/>
          <w:sz w:val="28"/>
          <w:szCs w:val="28"/>
        </w:rPr>
        <w:t>in order to</w:t>
      </w:r>
      <w:proofErr w:type="gramEnd"/>
      <w:r>
        <w:rPr>
          <w:rFonts w:cs="Arial"/>
          <w:color w:val="000000" w:themeColor="text1"/>
          <w:sz w:val="28"/>
          <w:szCs w:val="28"/>
        </w:rPr>
        <w:t xml:space="preserve"> provide additional </w:t>
      </w:r>
      <w:r w:rsidR="00C6299D">
        <w:rPr>
          <w:rFonts w:cs="Arial"/>
          <w:color w:val="000000" w:themeColor="text1"/>
          <w:sz w:val="28"/>
          <w:szCs w:val="28"/>
        </w:rPr>
        <w:t>ventilation if</w:t>
      </w:r>
      <w:r>
        <w:rPr>
          <w:rFonts w:cs="Arial"/>
          <w:color w:val="000000" w:themeColor="text1"/>
          <w:sz w:val="28"/>
          <w:szCs w:val="28"/>
        </w:rPr>
        <w:t xml:space="preserve"> the event is noisy. </w:t>
      </w:r>
    </w:p>
    <w:p w14:paraId="116DC67F" w14:textId="77777777" w:rsidR="002F6A10" w:rsidRDefault="006E5ACC">
      <w:pPr>
        <w:ind w:left="2160" w:hanging="2160"/>
        <w:jc w:val="both"/>
        <w:rPr>
          <w:rFonts w:ascii="Calibri" w:hAnsi="Calibri" w:cs="Arial"/>
          <w:sz w:val="28"/>
          <w:szCs w:val="28"/>
        </w:rPr>
      </w:pPr>
      <w:r>
        <w:br/>
      </w:r>
      <w:r>
        <w:rPr>
          <w:rFonts w:cs="Arial"/>
          <w:sz w:val="28"/>
          <w:szCs w:val="28"/>
        </w:rPr>
        <w:t>The Hirer must also undertake to avoid noise and disturbance to neighbours when leaving the Hall and Car Park at the end of the hiring.</w:t>
      </w:r>
    </w:p>
    <w:p w14:paraId="3B64A3FE" w14:textId="77777777" w:rsidR="002F6A10" w:rsidRDefault="002F6A10">
      <w:pPr>
        <w:ind w:left="2160" w:hanging="2160"/>
        <w:rPr>
          <w:rFonts w:ascii="Calibri" w:hAnsi="Calibri" w:cs="Arial"/>
          <w:bCs/>
          <w:sz w:val="28"/>
          <w:szCs w:val="28"/>
        </w:rPr>
      </w:pPr>
    </w:p>
    <w:p w14:paraId="1EF42769" w14:textId="77777777" w:rsidR="002F6A10" w:rsidRDefault="006E5ACC">
      <w:pPr>
        <w:ind w:left="2160" w:hanging="2160"/>
        <w:jc w:val="both"/>
        <w:rPr>
          <w:rFonts w:ascii="Calibri" w:hAnsi="Calibri" w:cs="Arial"/>
          <w:sz w:val="28"/>
          <w:szCs w:val="28"/>
        </w:rPr>
      </w:pPr>
      <w:r>
        <w:rPr>
          <w:rFonts w:cs="Arial"/>
          <w:sz w:val="28"/>
          <w:szCs w:val="28"/>
        </w:rPr>
        <w:lastRenderedPageBreak/>
        <w:t>PARKING</w:t>
      </w:r>
      <w:r>
        <w:tab/>
      </w:r>
      <w:r>
        <w:rPr>
          <w:rFonts w:cs="Arial"/>
          <w:sz w:val="28"/>
          <w:szCs w:val="28"/>
        </w:rPr>
        <w:t xml:space="preserve">Hirers should note that the car park is limited to 15 places. The approach drive and unmarked areas </w:t>
      </w:r>
      <w:r>
        <w:rPr>
          <w:rFonts w:cs="Arial"/>
          <w:b/>
          <w:bCs/>
          <w:sz w:val="28"/>
          <w:szCs w:val="28"/>
        </w:rPr>
        <w:t xml:space="preserve">should be left clear </w:t>
      </w:r>
      <w:r>
        <w:rPr>
          <w:rFonts w:cs="Arial"/>
          <w:b/>
          <w:bCs/>
          <w:sz w:val="28"/>
          <w:szCs w:val="28"/>
          <w:u w:val="single"/>
        </w:rPr>
        <w:t>at all times</w:t>
      </w:r>
      <w:r>
        <w:rPr>
          <w:rFonts w:cs="Arial"/>
          <w:sz w:val="28"/>
          <w:szCs w:val="28"/>
        </w:rPr>
        <w:t xml:space="preserve"> to permit access by the emergency services.  The Disabled Bay (for 1 car) must be used appropriately.  </w:t>
      </w:r>
    </w:p>
    <w:p w14:paraId="17989C59" w14:textId="77777777" w:rsidR="002F6A10" w:rsidRDefault="002F6A10">
      <w:pPr>
        <w:rPr>
          <w:rFonts w:ascii="Calibri" w:hAnsi="Calibri" w:cs="Arial"/>
          <w:bCs/>
          <w:sz w:val="28"/>
          <w:szCs w:val="28"/>
        </w:rPr>
      </w:pPr>
    </w:p>
    <w:p w14:paraId="54B2B475" w14:textId="1E0FD8AE" w:rsidR="002F6A10" w:rsidRDefault="006E5ACC">
      <w:pPr>
        <w:ind w:left="2160" w:hanging="2160"/>
        <w:jc w:val="both"/>
        <w:rPr>
          <w:rFonts w:ascii="Calibri" w:hAnsi="Calibri" w:cs="Arial"/>
          <w:b/>
          <w:bCs/>
          <w:sz w:val="28"/>
          <w:szCs w:val="28"/>
        </w:rPr>
      </w:pPr>
      <w:r>
        <w:rPr>
          <w:rFonts w:cs="Arial"/>
          <w:sz w:val="28"/>
          <w:szCs w:val="28"/>
        </w:rPr>
        <w:t>AFTER USE</w:t>
      </w:r>
      <w:r>
        <w:tab/>
      </w:r>
      <w:r>
        <w:rPr>
          <w:rFonts w:cs="Arial"/>
          <w:sz w:val="28"/>
          <w:szCs w:val="28"/>
        </w:rPr>
        <w:t xml:space="preserve">After use, the Premises must be left in the same state as they were found. </w:t>
      </w:r>
      <w:r>
        <w:rPr>
          <w:rFonts w:cs="Arial"/>
          <w:color w:val="000000" w:themeColor="text1"/>
          <w:sz w:val="28"/>
          <w:szCs w:val="28"/>
        </w:rPr>
        <w:t xml:space="preserve">You are automatically </w:t>
      </w:r>
      <w:r>
        <w:rPr>
          <w:rFonts w:cs="Arial"/>
          <w:sz w:val="28"/>
          <w:szCs w:val="28"/>
        </w:rPr>
        <w:t xml:space="preserve">hiring the </w:t>
      </w:r>
      <w:r w:rsidR="00C6299D">
        <w:rPr>
          <w:rFonts w:cs="Arial"/>
          <w:sz w:val="28"/>
          <w:szCs w:val="28"/>
        </w:rPr>
        <w:t>kitchen,</w:t>
      </w:r>
      <w:r>
        <w:rPr>
          <w:rFonts w:cs="Arial"/>
          <w:sz w:val="28"/>
          <w:szCs w:val="28"/>
        </w:rPr>
        <w:t xml:space="preserve"> and this must be left spotlessly </w:t>
      </w:r>
      <w:r w:rsidR="0031424F">
        <w:rPr>
          <w:rFonts w:cs="Arial"/>
          <w:sz w:val="28"/>
          <w:szCs w:val="28"/>
        </w:rPr>
        <w:t>clean,</w:t>
      </w:r>
      <w:r>
        <w:rPr>
          <w:rFonts w:cs="Arial"/>
          <w:sz w:val="28"/>
          <w:szCs w:val="28"/>
        </w:rPr>
        <w:t xml:space="preserve"> or your refundable deposit will be forfeit. </w:t>
      </w:r>
      <w:r>
        <w:rPr>
          <w:rFonts w:cs="Arial"/>
          <w:color w:val="000000" w:themeColor="text1"/>
          <w:sz w:val="28"/>
          <w:szCs w:val="28"/>
        </w:rPr>
        <w:t xml:space="preserve">We do not have a recycle bin. </w:t>
      </w:r>
    </w:p>
    <w:p w14:paraId="66C1DA32" w14:textId="77777777" w:rsidR="002F6A10" w:rsidRDefault="002F6A10">
      <w:pPr>
        <w:pStyle w:val="BodyText2"/>
        <w:spacing w:line="240" w:lineRule="auto"/>
        <w:rPr>
          <w:rFonts w:ascii="Calibri" w:hAnsi="Calibri"/>
          <w:sz w:val="28"/>
          <w:szCs w:val="28"/>
        </w:rPr>
      </w:pPr>
    </w:p>
    <w:p w14:paraId="35DCAD5F" w14:textId="77777777" w:rsidR="002F6A10" w:rsidRDefault="006E5ACC">
      <w:pPr>
        <w:pStyle w:val="BodyText2"/>
        <w:spacing w:line="240" w:lineRule="auto"/>
        <w:ind w:left="2160" w:hanging="2160"/>
        <w:jc w:val="both"/>
        <w:rPr>
          <w:rFonts w:ascii="Calibri" w:hAnsi="Calibri" w:cs="Arial"/>
          <w:sz w:val="28"/>
          <w:szCs w:val="28"/>
        </w:rPr>
      </w:pPr>
      <w:r>
        <w:rPr>
          <w:rFonts w:cs="Arial"/>
          <w:sz w:val="28"/>
          <w:szCs w:val="28"/>
        </w:rPr>
        <w:t>ACCESS</w:t>
      </w:r>
      <w:r>
        <w:tab/>
      </w:r>
      <w:r>
        <w:rPr>
          <w:rFonts w:cs="Arial"/>
          <w:sz w:val="28"/>
          <w:szCs w:val="28"/>
        </w:rPr>
        <w:t>The Premises will be opened for the hirer by a WFC representative, who will return 15 minutes prior to the end of the booking period.</w:t>
      </w:r>
    </w:p>
    <w:p w14:paraId="6DF3DCFE" w14:textId="77777777" w:rsidR="002F6A10" w:rsidRDefault="006E5ACC">
      <w:pPr>
        <w:pStyle w:val="BodyText2"/>
        <w:spacing w:line="240" w:lineRule="auto"/>
        <w:ind w:left="2160"/>
        <w:jc w:val="both"/>
        <w:rPr>
          <w:rFonts w:ascii="Calibri" w:hAnsi="Calibri" w:cs="Arial"/>
          <w:b/>
          <w:bCs/>
          <w:sz w:val="28"/>
          <w:szCs w:val="28"/>
        </w:rPr>
      </w:pPr>
      <w:r>
        <w:rPr>
          <w:rFonts w:cs="Arial"/>
          <w:sz w:val="28"/>
          <w:szCs w:val="28"/>
        </w:rPr>
        <w:t xml:space="preserve">An authorised representative of WFC shall have the right of access to the premises at all times and the Hirer shall comply with all instructions of the authorised person, whether verbal or written. </w:t>
      </w:r>
    </w:p>
    <w:p w14:paraId="3F71E10D" w14:textId="77777777" w:rsidR="002F6A10" w:rsidRDefault="006E5ACC">
      <w:pPr>
        <w:ind w:left="2160"/>
        <w:jc w:val="both"/>
        <w:rPr>
          <w:rFonts w:ascii="Calibri" w:hAnsi="Calibri" w:cs="Arial"/>
          <w:sz w:val="28"/>
          <w:szCs w:val="28"/>
        </w:rPr>
      </w:pPr>
      <w:r>
        <w:rPr>
          <w:rFonts w:cs="Arial"/>
          <w:sz w:val="28"/>
          <w:szCs w:val="28"/>
        </w:rPr>
        <w:t xml:space="preserve">The Hirer agrees to ensure that the premises are not left unattended during the period of the booking without arrangements for the security of the premises having been made with the WFC representative. </w:t>
      </w:r>
    </w:p>
    <w:p w14:paraId="0ED39567" w14:textId="77777777" w:rsidR="002F6A10" w:rsidRDefault="006E5ACC">
      <w:pPr>
        <w:pStyle w:val="BodyText2"/>
        <w:spacing w:line="240" w:lineRule="auto"/>
        <w:ind w:left="2160"/>
        <w:jc w:val="both"/>
        <w:rPr>
          <w:sz w:val="28"/>
          <w:szCs w:val="28"/>
        </w:rPr>
      </w:pPr>
      <w:r>
        <w:rPr>
          <w:rFonts w:cs="Arial"/>
          <w:sz w:val="28"/>
          <w:szCs w:val="28"/>
        </w:rPr>
        <w:t>The Hirer must use only those areas of the premises specified in the application form at the time of booking.</w:t>
      </w:r>
    </w:p>
    <w:p w14:paraId="6617568D" w14:textId="77777777" w:rsidR="002F6A10" w:rsidRDefault="002F6A10">
      <w:pPr>
        <w:pStyle w:val="BodyText2"/>
        <w:spacing w:line="240" w:lineRule="auto"/>
        <w:ind w:left="2160"/>
        <w:rPr>
          <w:b/>
          <w:color w:val="00B0F0"/>
          <w:sz w:val="28"/>
          <w:szCs w:val="28"/>
        </w:rPr>
      </w:pPr>
    </w:p>
    <w:p w14:paraId="286039AA" w14:textId="77777777" w:rsidR="002F6A10" w:rsidRDefault="006E5ACC">
      <w:pPr>
        <w:ind w:left="2160" w:hanging="2160"/>
        <w:jc w:val="both"/>
        <w:rPr>
          <w:rFonts w:ascii="Calibri" w:hAnsi="Calibri" w:cs="Arial"/>
          <w:b/>
          <w:bCs/>
          <w:sz w:val="28"/>
          <w:szCs w:val="28"/>
        </w:rPr>
      </w:pPr>
      <w:r>
        <w:rPr>
          <w:rFonts w:cs="Arial"/>
          <w:sz w:val="28"/>
          <w:szCs w:val="28"/>
        </w:rPr>
        <w:t xml:space="preserve">SAFETY </w:t>
      </w:r>
      <w:r>
        <w:tab/>
      </w:r>
      <w:r>
        <w:rPr>
          <w:rFonts w:cs="Arial"/>
          <w:b/>
          <w:bCs/>
          <w:color w:val="000000" w:themeColor="text1"/>
          <w:sz w:val="28"/>
          <w:szCs w:val="28"/>
        </w:rPr>
        <w:t>A First Aid Bag is located in the kitchen.</w:t>
      </w:r>
    </w:p>
    <w:p w14:paraId="0E90EB74" w14:textId="77777777" w:rsidR="002F6A10" w:rsidRDefault="002F6A10">
      <w:pPr>
        <w:ind w:left="2160" w:hanging="2160"/>
        <w:rPr>
          <w:rFonts w:ascii="Calibri" w:hAnsi="Calibri" w:cs="Arial"/>
          <w:b/>
          <w:bCs/>
          <w:sz w:val="28"/>
          <w:szCs w:val="28"/>
        </w:rPr>
      </w:pPr>
    </w:p>
    <w:p w14:paraId="68A5798F" w14:textId="77777777" w:rsidR="002F6A10" w:rsidRDefault="006E5ACC">
      <w:pPr>
        <w:jc w:val="both"/>
        <w:rPr>
          <w:rFonts w:ascii="Calibri" w:hAnsi="Calibri" w:cs="Arial"/>
          <w:sz w:val="28"/>
          <w:szCs w:val="28"/>
          <w:lang w:val="x-none"/>
        </w:rPr>
      </w:pPr>
      <w:r>
        <w:rPr>
          <w:rFonts w:cs="Arial"/>
          <w:color w:val="000000"/>
          <w:sz w:val="28"/>
          <w:szCs w:val="28"/>
          <w:lang w:val="x-none"/>
        </w:rPr>
        <w:t xml:space="preserve">Abusive behaviour </w:t>
      </w:r>
      <w:r>
        <w:rPr>
          <w:rFonts w:cs="Arial"/>
          <w:color w:val="000000"/>
          <w:sz w:val="28"/>
          <w:szCs w:val="28"/>
        </w:rPr>
        <w:t xml:space="preserve">will not be tolerated towards any employed member of staff </w:t>
      </w:r>
      <w:r>
        <w:rPr>
          <w:rFonts w:cs="Arial"/>
          <w:color w:val="000000"/>
          <w:sz w:val="28"/>
          <w:szCs w:val="28"/>
          <w:lang w:val="x-none"/>
        </w:rPr>
        <w:t xml:space="preserve">or </w:t>
      </w:r>
      <w:r>
        <w:rPr>
          <w:rFonts w:cs="Arial"/>
          <w:color w:val="000000"/>
          <w:sz w:val="28"/>
          <w:szCs w:val="28"/>
        </w:rPr>
        <w:t>volunteer. You need to comply with any instructions given by the WFC administrator or any WFC representative. Failure to do so will</w:t>
      </w:r>
      <w:r>
        <w:rPr>
          <w:rFonts w:cs="Arial"/>
          <w:color w:val="000000"/>
          <w:sz w:val="28"/>
          <w:szCs w:val="28"/>
          <w:lang w:val="x-none"/>
        </w:rPr>
        <w:t xml:space="preserve"> result in forfeiture of the entire Refundable Damage Deposit.  The WFC </w:t>
      </w:r>
      <w:r>
        <w:rPr>
          <w:rFonts w:cs="Arial"/>
          <w:color w:val="000000"/>
          <w:sz w:val="28"/>
          <w:szCs w:val="28"/>
          <w:lang w:val="en-US"/>
        </w:rPr>
        <w:t>representative has the</w:t>
      </w:r>
      <w:r>
        <w:rPr>
          <w:rFonts w:cs="Arial"/>
          <w:color w:val="000000"/>
          <w:sz w:val="28"/>
          <w:szCs w:val="28"/>
          <w:lang w:val="x-none"/>
        </w:rPr>
        <w:t xml:space="preserve"> authority of the </w:t>
      </w:r>
      <w:r>
        <w:rPr>
          <w:rFonts w:cs="Arial"/>
          <w:color w:val="000000"/>
          <w:sz w:val="28"/>
          <w:szCs w:val="28"/>
          <w:lang w:val="en-US"/>
        </w:rPr>
        <w:t>Elders</w:t>
      </w:r>
      <w:r>
        <w:rPr>
          <w:rFonts w:cs="Arial"/>
          <w:color w:val="000000"/>
          <w:sz w:val="28"/>
          <w:szCs w:val="28"/>
          <w:lang w:val="x-none"/>
        </w:rPr>
        <w:t xml:space="preserve"> to involve the authorities should they deem this necessary.</w:t>
      </w:r>
    </w:p>
    <w:p w14:paraId="2F355A89" w14:textId="77777777" w:rsidR="002F6A10" w:rsidRDefault="006E5ACC">
      <w:pPr>
        <w:tabs>
          <w:tab w:val="left" w:pos="3108"/>
        </w:tabs>
        <w:ind w:left="2160" w:hanging="2160"/>
        <w:rPr>
          <w:rFonts w:ascii="Calibri" w:hAnsi="Calibri" w:cs="Arial"/>
          <w:b/>
          <w:bCs/>
          <w:sz w:val="24"/>
          <w:szCs w:val="24"/>
        </w:rPr>
      </w:pPr>
      <w:r>
        <w:br w:type="page"/>
      </w:r>
    </w:p>
    <w:p w14:paraId="2CDF0FB7" w14:textId="77777777" w:rsidR="002F6A10" w:rsidRDefault="006E5ACC">
      <w:pPr>
        <w:ind w:left="2160" w:hanging="2160"/>
        <w:jc w:val="center"/>
        <w:rPr>
          <w:rFonts w:ascii="Calibri" w:hAnsi="Calibri" w:cs="Arial"/>
          <w:sz w:val="36"/>
          <w:szCs w:val="36"/>
        </w:rPr>
      </w:pPr>
      <w:r>
        <w:rPr>
          <w:rFonts w:cs="Arial"/>
          <w:sz w:val="36"/>
          <w:szCs w:val="36"/>
        </w:rPr>
        <w:lastRenderedPageBreak/>
        <w:t>Whyteleafe Free Church [WFC]</w:t>
      </w:r>
    </w:p>
    <w:p w14:paraId="046AA013" w14:textId="77777777" w:rsidR="002F6A10" w:rsidRDefault="006E5ACC">
      <w:pPr>
        <w:ind w:left="2160" w:hanging="2160"/>
        <w:jc w:val="center"/>
        <w:rPr>
          <w:rFonts w:ascii="Calibri" w:hAnsi="Calibri" w:cs="Arial"/>
          <w:sz w:val="36"/>
        </w:rPr>
      </w:pPr>
      <w:r>
        <w:rPr>
          <w:rFonts w:cs="Arial"/>
          <w:bCs/>
          <w:sz w:val="48"/>
        </w:rPr>
        <w:t>Hall Hire Agreement</w:t>
      </w:r>
    </w:p>
    <w:p w14:paraId="098B9C0C" w14:textId="77777777" w:rsidR="002F6A10" w:rsidRDefault="002F6A10">
      <w:pPr>
        <w:ind w:left="2160" w:hanging="2160"/>
        <w:rPr>
          <w:rFonts w:ascii="Calibri" w:hAnsi="Calibri" w:cs="Arial"/>
        </w:rPr>
      </w:pPr>
    </w:p>
    <w:p w14:paraId="4BEE331A" w14:textId="77777777" w:rsidR="002F6A10" w:rsidRDefault="006E5ACC">
      <w:pPr>
        <w:ind w:left="2160" w:hanging="2160"/>
        <w:rPr>
          <w:rFonts w:ascii="Calibri" w:hAnsi="Calibri" w:cs="Arial"/>
          <w:bCs/>
        </w:rPr>
      </w:pPr>
      <w:r>
        <w:rPr>
          <w:rFonts w:cs="Arial"/>
          <w:bCs/>
        </w:rPr>
        <w:t>NAME OF GROUP/ORGANISATION [if applicable]</w:t>
      </w:r>
    </w:p>
    <w:p w14:paraId="0C2B55DF" w14:textId="77777777" w:rsidR="002F6A10" w:rsidRDefault="006E5ACC">
      <w:pPr>
        <w:ind w:left="2160" w:hanging="2160"/>
        <w:rPr>
          <w:rFonts w:ascii="Calibri" w:hAnsi="Calibri" w:cs="Arial"/>
          <w:bCs/>
        </w:rPr>
      </w:pPr>
      <w:r>
        <w:rPr>
          <w:rFonts w:cs="Arial"/>
          <w:bCs/>
          <w:noProof/>
        </w:rPr>
        <mc:AlternateContent>
          <mc:Choice Requires="wps">
            <w:drawing>
              <wp:anchor distT="0" distB="0" distL="0" distR="0" simplePos="0" relativeHeight="3" behindDoc="0" locked="0" layoutInCell="1" allowOverlap="1" wp14:anchorId="6B9AC2CB" wp14:editId="2B2FDC0F">
                <wp:simplePos x="0" y="0"/>
                <wp:positionH relativeFrom="column">
                  <wp:posOffset>2377440</wp:posOffset>
                </wp:positionH>
                <wp:positionV relativeFrom="paragraph">
                  <wp:posOffset>73025</wp:posOffset>
                </wp:positionV>
                <wp:extent cx="4029710" cy="1270"/>
                <wp:effectExtent l="0" t="0" r="0" b="0"/>
                <wp:wrapNone/>
                <wp:docPr id="2" name="Line 2"/>
                <wp:cNvGraphicFramePr/>
                <a:graphic xmlns:a="http://schemas.openxmlformats.org/drawingml/2006/main">
                  <a:graphicData uri="http://schemas.microsoft.com/office/word/2010/wordprocessingShape">
                    <wps:wsp>
                      <wps:cNvCnPr/>
                      <wps:spPr>
                        <a:xfrm>
                          <a:off x="0" y="0"/>
                          <a:ext cx="402912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D0A3B98" id="Line 2" o:spid="_x0000_s1026" style="position:absolute;z-index:3;visibility:visible;mso-wrap-style:square;mso-wrap-distance-left:0;mso-wrap-distance-top:0;mso-wrap-distance-right:0;mso-wrap-distance-bottom:0;mso-position-horizontal:absolute;mso-position-horizontal-relative:text;mso-position-vertical:absolute;mso-position-vertical-relative:text" from="187.2pt,5.75pt" to="50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" strokeweight=".26mm"/>
            </w:pict>
          </mc:Fallback>
        </mc:AlternateContent>
      </w:r>
    </w:p>
    <w:p w14:paraId="758A154A" w14:textId="77777777" w:rsidR="002F6A10" w:rsidRDefault="002F6A10">
      <w:pPr>
        <w:rPr>
          <w:rFonts w:ascii="Calibri" w:hAnsi="Calibri" w:cs="Arial"/>
        </w:rPr>
      </w:pPr>
    </w:p>
    <w:p w14:paraId="4D5FAA73" w14:textId="331DF75E" w:rsidR="002F6A10" w:rsidRDefault="006E5ACC">
      <w:pPr>
        <w:pStyle w:val="BodyText2"/>
        <w:rPr>
          <w:rFonts w:ascii="Calibri" w:hAnsi="Calibri"/>
        </w:rPr>
      </w:pPr>
      <w:r>
        <w:t xml:space="preserve">I/WE ACKNOWLEDGE RECEIPT OF THE CONDITIONS OF HIRE OF WFC CHURCH </w:t>
      </w:r>
      <w:r w:rsidR="00C6299D">
        <w:t>HALL AND</w:t>
      </w:r>
      <w:r>
        <w:t xml:space="preserve"> AGREE TO ABIDE THEREBY.  I/WE CONFIRM THAT I/WE HAVE RECEIVED A COPY OF THESE CONDITIONS FOR MY/OUR RETENTION.</w:t>
      </w:r>
    </w:p>
    <w:p w14:paraId="6A1ACD46" w14:textId="77777777" w:rsidR="002F6A10" w:rsidRDefault="002F6A10">
      <w:pPr>
        <w:spacing w:line="480" w:lineRule="auto"/>
        <w:ind w:right="11"/>
        <w:rPr>
          <w:rFonts w:ascii="Calibri" w:hAnsi="Calibri" w:cs="Arial"/>
          <w:bCs/>
        </w:rPr>
      </w:pPr>
    </w:p>
    <w:tbl>
      <w:tblPr>
        <w:tblW w:w="10278" w:type="dxa"/>
        <w:tblInd w:w="-108" w:type="dxa"/>
        <w:tblLook w:val="0000" w:firstRow="0" w:lastRow="0" w:firstColumn="0" w:lastColumn="0" w:noHBand="0" w:noVBand="0"/>
      </w:tblPr>
      <w:tblGrid>
        <w:gridCol w:w="4261"/>
        <w:gridCol w:w="6017"/>
      </w:tblGrid>
      <w:tr w:rsidR="002F6A10" w14:paraId="0D0ACFEC" w14:textId="77777777">
        <w:tc>
          <w:tcPr>
            <w:tcW w:w="4261" w:type="dxa"/>
            <w:tcBorders>
              <w:top w:val="single" w:sz="6" w:space="0" w:color="000000"/>
              <w:left w:val="single" w:sz="6" w:space="0" w:color="000000"/>
              <w:bottom w:val="single" w:sz="6" w:space="0" w:color="000000"/>
              <w:right w:val="single" w:sz="6" w:space="0" w:color="000000"/>
            </w:tcBorders>
          </w:tcPr>
          <w:p w14:paraId="2141EBEB" w14:textId="77777777" w:rsidR="002F6A10" w:rsidRDefault="006E5ACC">
            <w:pPr>
              <w:spacing w:line="480" w:lineRule="auto"/>
              <w:rPr>
                <w:rFonts w:ascii="Calibri" w:hAnsi="Calibri" w:cs="Arial"/>
                <w:bCs/>
              </w:rPr>
            </w:pPr>
            <w:r>
              <w:rPr>
                <w:rFonts w:cs="Arial"/>
                <w:bCs/>
              </w:rPr>
              <w:t>DATE(S) OF HIRE</w:t>
            </w:r>
          </w:p>
        </w:tc>
        <w:tc>
          <w:tcPr>
            <w:tcW w:w="6016" w:type="dxa"/>
            <w:tcBorders>
              <w:top w:val="single" w:sz="6" w:space="0" w:color="000000"/>
              <w:left w:val="single" w:sz="6" w:space="0" w:color="000000"/>
              <w:bottom w:val="single" w:sz="6" w:space="0" w:color="000000"/>
              <w:right w:val="single" w:sz="6" w:space="0" w:color="000000"/>
            </w:tcBorders>
          </w:tcPr>
          <w:p w14:paraId="79046904" w14:textId="77777777" w:rsidR="002F6A10" w:rsidRDefault="006E5ACC">
            <w:pPr>
              <w:spacing w:line="480" w:lineRule="auto"/>
              <w:rPr>
                <w:rFonts w:ascii="Calibri" w:hAnsi="Calibri" w:cs="Arial"/>
                <w:bCs/>
              </w:rPr>
            </w:pPr>
            <w:r>
              <w:rPr>
                <w:rFonts w:cs="Arial"/>
                <w:bCs/>
              </w:rPr>
              <w:t>TIME      FROM</w:t>
            </w:r>
          </w:p>
          <w:p w14:paraId="393DA5B4" w14:textId="77777777" w:rsidR="002F6A10" w:rsidRDefault="006E5ACC">
            <w:pPr>
              <w:spacing w:line="480" w:lineRule="auto"/>
              <w:rPr>
                <w:rFonts w:ascii="Calibri" w:hAnsi="Calibri" w:cs="Arial"/>
                <w:bCs/>
              </w:rPr>
            </w:pPr>
            <w:r>
              <w:rPr>
                <w:rFonts w:cs="Arial"/>
                <w:bCs/>
              </w:rPr>
              <w:tab/>
              <w:t xml:space="preserve">    TO</w:t>
            </w:r>
            <w:r>
              <w:rPr>
                <w:rFonts w:cs="Arial"/>
                <w:bCs/>
              </w:rPr>
              <w:tab/>
            </w:r>
          </w:p>
        </w:tc>
      </w:tr>
      <w:tr w:rsidR="002F6A10" w14:paraId="51F85D4D" w14:textId="77777777">
        <w:tc>
          <w:tcPr>
            <w:tcW w:w="4261" w:type="dxa"/>
            <w:tcBorders>
              <w:top w:val="single" w:sz="6" w:space="0" w:color="000000"/>
              <w:left w:val="single" w:sz="6" w:space="0" w:color="000000"/>
              <w:right w:val="single" w:sz="6" w:space="0" w:color="000000"/>
            </w:tcBorders>
          </w:tcPr>
          <w:p w14:paraId="72D748EE" w14:textId="77777777" w:rsidR="002F6A10" w:rsidRDefault="006E5ACC">
            <w:pPr>
              <w:spacing w:line="480" w:lineRule="auto"/>
              <w:rPr>
                <w:rFonts w:ascii="Calibri" w:hAnsi="Calibri" w:cs="Arial"/>
              </w:rPr>
            </w:pPr>
            <w:r>
              <w:rPr>
                <w:rFonts w:cs="Arial"/>
                <w:bCs/>
              </w:rPr>
              <w:t>SIGNED</w:t>
            </w:r>
          </w:p>
          <w:p w14:paraId="4815B524" w14:textId="77777777" w:rsidR="002F6A10" w:rsidRDefault="006E5ACC">
            <w:pPr>
              <w:spacing w:line="480" w:lineRule="auto"/>
              <w:rPr>
                <w:rFonts w:ascii="Calibri" w:hAnsi="Calibri" w:cs="Arial"/>
              </w:rPr>
            </w:pPr>
            <w:r>
              <w:rPr>
                <w:rFonts w:cs="Arial"/>
                <w:bCs/>
              </w:rPr>
              <w:t xml:space="preserve">Print name </w:t>
            </w:r>
          </w:p>
        </w:tc>
        <w:tc>
          <w:tcPr>
            <w:tcW w:w="6016" w:type="dxa"/>
            <w:tcBorders>
              <w:top w:val="single" w:sz="6" w:space="0" w:color="000000"/>
              <w:left w:val="single" w:sz="6" w:space="0" w:color="000000"/>
              <w:right w:val="single" w:sz="6" w:space="0" w:color="000000"/>
            </w:tcBorders>
          </w:tcPr>
          <w:p w14:paraId="03D30877" w14:textId="77777777" w:rsidR="002F6A10" w:rsidRDefault="006E5ACC">
            <w:pPr>
              <w:spacing w:line="480" w:lineRule="auto"/>
              <w:ind w:left="599"/>
              <w:rPr>
                <w:rFonts w:ascii="Calibri" w:hAnsi="Calibri" w:cs="Arial"/>
              </w:rPr>
            </w:pPr>
            <w:r>
              <w:rPr>
                <w:rFonts w:cs="Arial"/>
                <w:bCs/>
              </w:rPr>
              <w:t>TELEPHONE NO.</w:t>
            </w:r>
          </w:p>
        </w:tc>
      </w:tr>
      <w:tr w:rsidR="002F6A10" w14:paraId="130EB29F" w14:textId="77777777">
        <w:tc>
          <w:tcPr>
            <w:tcW w:w="4261" w:type="dxa"/>
            <w:tcBorders>
              <w:top w:val="single" w:sz="6" w:space="0" w:color="000000"/>
              <w:left w:val="single" w:sz="6" w:space="0" w:color="000000"/>
              <w:right w:val="single" w:sz="6" w:space="0" w:color="000000"/>
            </w:tcBorders>
          </w:tcPr>
          <w:p w14:paraId="402022EC" w14:textId="77777777" w:rsidR="002F6A10" w:rsidRDefault="006E5ACC">
            <w:pPr>
              <w:spacing w:line="480" w:lineRule="auto"/>
              <w:rPr>
                <w:rFonts w:ascii="Calibri" w:hAnsi="Calibri" w:cs="Arial"/>
              </w:rPr>
            </w:pPr>
            <w:r>
              <w:rPr>
                <w:rFonts w:cs="Arial"/>
                <w:bCs/>
              </w:rPr>
              <w:t>ADDRESS</w:t>
            </w:r>
          </w:p>
        </w:tc>
        <w:tc>
          <w:tcPr>
            <w:tcW w:w="6016" w:type="dxa"/>
            <w:tcBorders>
              <w:top w:val="single" w:sz="6" w:space="0" w:color="000000"/>
              <w:left w:val="single" w:sz="6" w:space="0" w:color="000000"/>
              <w:right w:val="single" w:sz="6" w:space="0" w:color="000000"/>
            </w:tcBorders>
          </w:tcPr>
          <w:p w14:paraId="2BE88A4F" w14:textId="77777777" w:rsidR="002F6A10" w:rsidRDefault="006E5ACC">
            <w:pPr>
              <w:spacing w:line="480" w:lineRule="auto"/>
              <w:ind w:left="599"/>
              <w:rPr>
                <w:rFonts w:ascii="Calibri" w:hAnsi="Calibri" w:cs="Arial"/>
                <w:bCs/>
              </w:rPr>
            </w:pPr>
            <w:r>
              <w:rPr>
                <w:rFonts w:cs="Arial"/>
                <w:bCs/>
              </w:rPr>
              <w:t xml:space="preserve"> CHARGE                          £</w:t>
            </w:r>
          </w:p>
        </w:tc>
      </w:tr>
      <w:tr w:rsidR="002F6A10" w14:paraId="4CB3B1EB" w14:textId="77777777">
        <w:tc>
          <w:tcPr>
            <w:tcW w:w="4261" w:type="dxa"/>
            <w:tcBorders>
              <w:left w:val="single" w:sz="6" w:space="0" w:color="000000"/>
              <w:bottom w:val="single" w:sz="6" w:space="0" w:color="000000"/>
              <w:right w:val="single" w:sz="6" w:space="0" w:color="000000"/>
            </w:tcBorders>
          </w:tcPr>
          <w:p w14:paraId="35E740E6" w14:textId="77777777" w:rsidR="002F6A10" w:rsidRDefault="002F6A10">
            <w:pPr>
              <w:spacing w:line="480" w:lineRule="auto"/>
              <w:rPr>
                <w:rFonts w:ascii="Calibri" w:hAnsi="Calibri" w:cs="Arial"/>
                <w:bCs/>
              </w:rPr>
            </w:pPr>
          </w:p>
        </w:tc>
        <w:tc>
          <w:tcPr>
            <w:tcW w:w="6016" w:type="dxa"/>
            <w:tcBorders>
              <w:left w:val="single" w:sz="6" w:space="0" w:color="000000"/>
              <w:right w:val="single" w:sz="6" w:space="0" w:color="000000"/>
            </w:tcBorders>
          </w:tcPr>
          <w:p w14:paraId="03B187CF" w14:textId="77777777" w:rsidR="002F6A10" w:rsidRDefault="006E5ACC">
            <w:pPr>
              <w:spacing w:line="480" w:lineRule="auto"/>
              <w:rPr>
                <w:rFonts w:ascii="Calibri" w:hAnsi="Calibri" w:cs="Arial"/>
              </w:rPr>
            </w:pPr>
            <w:r>
              <w:rPr>
                <w:rFonts w:cs="Arial"/>
                <w:bCs/>
              </w:rPr>
              <w:t xml:space="preserve">         DAMAGE DEPOSIT           £</w:t>
            </w:r>
          </w:p>
        </w:tc>
      </w:tr>
      <w:tr w:rsidR="002F6A10" w14:paraId="1C7FF5ED" w14:textId="77777777">
        <w:tc>
          <w:tcPr>
            <w:tcW w:w="4261" w:type="dxa"/>
            <w:tcBorders>
              <w:top w:val="single" w:sz="6" w:space="0" w:color="000000"/>
              <w:left w:val="single" w:sz="6" w:space="0" w:color="000000"/>
              <w:bottom w:val="single" w:sz="6" w:space="0" w:color="000000"/>
              <w:right w:val="single" w:sz="6" w:space="0" w:color="000000"/>
            </w:tcBorders>
          </w:tcPr>
          <w:p w14:paraId="24BD542C" w14:textId="77777777" w:rsidR="002F6A10" w:rsidRDefault="006E5ACC">
            <w:pPr>
              <w:spacing w:line="480" w:lineRule="auto"/>
              <w:rPr>
                <w:rFonts w:ascii="Calibri" w:hAnsi="Calibri" w:cs="Arial"/>
              </w:rPr>
            </w:pPr>
            <w:r>
              <w:rPr>
                <w:rFonts w:cs="Arial"/>
                <w:bCs/>
              </w:rPr>
              <w:t>DATE</w:t>
            </w:r>
          </w:p>
        </w:tc>
        <w:tc>
          <w:tcPr>
            <w:tcW w:w="6016" w:type="dxa"/>
            <w:tcBorders>
              <w:left w:val="single" w:sz="6" w:space="0" w:color="000000"/>
              <w:bottom w:val="single" w:sz="6" w:space="0" w:color="000000"/>
              <w:right w:val="single" w:sz="6" w:space="0" w:color="000000"/>
            </w:tcBorders>
          </w:tcPr>
          <w:p w14:paraId="0E52E09F" w14:textId="77777777" w:rsidR="002F6A10" w:rsidRDefault="006E5ACC">
            <w:pPr>
              <w:spacing w:line="480" w:lineRule="auto"/>
              <w:ind w:left="599"/>
              <w:rPr>
                <w:rFonts w:ascii="Calibri" w:hAnsi="Calibri" w:cs="Arial"/>
              </w:rPr>
            </w:pPr>
            <w:r>
              <w:rPr>
                <w:rFonts w:cs="Arial"/>
                <w:bCs/>
              </w:rPr>
              <w:t>AMOUNT DUE</w:t>
            </w:r>
            <w:r>
              <w:rPr>
                <w:rFonts w:cs="Arial"/>
                <w:bCs/>
              </w:rPr>
              <w:tab/>
              <w:t xml:space="preserve">        £</w:t>
            </w:r>
          </w:p>
        </w:tc>
      </w:tr>
    </w:tbl>
    <w:p w14:paraId="740A477B" w14:textId="77777777" w:rsidR="002F6A10" w:rsidRDefault="002F6A10">
      <w:pPr>
        <w:ind w:left="2160" w:hanging="2160"/>
        <w:rPr>
          <w:rFonts w:ascii="Calibri" w:hAnsi="Calibri" w:cs="Arial"/>
          <w:bCs/>
        </w:rPr>
      </w:pPr>
    </w:p>
    <w:p w14:paraId="49653757" w14:textId="77777777" w:rsidR="002F6A10" w:rsidRDefault="002F6A10">
      <w:pPr>
        <w:ind w:left="2160" w:hanging="2160"/>
        <w:rPr>
          <w:rFonts w:ascii="Calibri" w:hAnsi="Calibri" w:cs="Arial"/>
          <w:bCs/>
        </w:rPr>
      </w:pPr>
    </w:p>
    <w:p w14:paraId="4B08CF9C" w14:textId="0D257D02" w:rsidR="002F6A10" w:rsidRDefault="006E5ACC">
      <w:pPr>
        <w:pStyle w:val="BodyTextIndent3"/>
        <w:ind w:left="0" w:firstLine="0"/>
        <w:jc w:val="both"/>
        <w:rPr>
          <w:rFonts w:ascii="Calibri" w:hAnsi="Calibri"/>
          <w:i/>
          <w:iCs/>
          <w:sz w:val="22"/>
          <w:lang w:val="en-GB"/>
        </w:rPr>
      </w:pPr>
      <w:r>
        <w:rPr>
          <w:i/>
          <w:iCs/>
          <w:sz w:val="22"/>
        </w:rPr>
        <w:t xml:space="preserve">In signing the Application Form, the Hirer agrees not to use, or suffer the Premises or any part thereof to be used for illegal, immoral, or irreverent purposes, or for any purpose in conflict with the Christian practice and beliefs of WFC. WFC welcomes the use of the Premises by members of non-Christian faith communities for cultural and other ceremonies but reserves the right to enquire about the nature of these ceremonies and to refuse or cancel a booking should these activities conflict with Christian practice. </w:t>
      </w:r>
    </w:p>
    <w:p w14:paraId="2C1166B2" w14:textId="77777777" w:rsidR="002F6A10" w:rsidRDefault="006E5ACC">
      <w:pPr>
        <w:tabs>
          <w:tab w:val="left" w:pos="3108"/>
        </w:tabs>
        <w:jc w:val="both"/>
        <w:rPr>
          <w:sz w:val="28"/>
          <w:szCs w:val="28"/>
        </w:rPr>
      </w:pPr>
      <w:r>
        <w:rPr>
          <w:sz w:val="28"/>
          <w:szCs w:val="28"/>
        </w:rPr>
        <w:t xml:space="preserve">Please make all payments by bank transfer to Whyteleafe Free Church CIO.              Registered Charity number 1188003    </w:t>
      </w:r>
    </w:p>
    <w:p w14:paraId="329D7808" w14:textId="77777777" w:rsidR="002F6A10" w:rsidRDefault="006E5ACC">
      <w:pPr>
        <w:tabs>
          <w:tab w:val="left" w:pos="3108"/>
        </w:tabs>
        <w:jc w:val="both"/>
        <w:rPr>
          <w:sz w:val="28"/>
          <w:szCs w:val="28"/>
        </w:rPr>
      </w:pPr>
      <w:r>
        <w:rPr>
          <w:i/>
          <w:iCs/>
          <w:sz w:val="28"/>
          <w:szCs w:val="28"/>
        </w:rPr>
        <w:t>Lloyds Bank   Sort code 30-98-97</w:t>
      </w:r>
      <w:r>
        <w:tab/>
      </w:r>
      <w:r>
        <w:rPr>
          <w:i/>
          <w:iCs/>
          <w:sz w:val="28"/>
          <w:szCs w:val="28"/>
        </w:rPr>
        <w:t>Account Number 22102862</w:t>
      </w:r>
    </w:p>
    <w:p w14:paraId="5E129BAD" w14:textId="77777777" w:rsidR="002F6A10" w:rsidRDefault="006E5ACC">
      <w:pPr>
        <w:jc w:val="both"/>
        <w:rPr>
          <w:rFonts w:ascii="Arial" w:hAnsi="Arial" w:cs="Arial"/>
          <w:b/>
          <w:bCs/>
        </w:rPr>
      </w:pPr>
      <w:r>
        <w:rPr>
          <w:rFonts w:ascii="Arial" w:hAnsi="Arial" w:cs="Arial"/>
          <w:b/>
          <w:bCs/>
          <w:sz w:val="24"/>
          <w:szCs w:val="24"/>
        </w:rPr>
        <w:t>And send remittance advice by email, please</w:t>
      </w:r>
      <w:r>
        <w:rPr>
          <w:i/>
          <w:iCs/>
        </w:rPr>
        <w:t>.</w:t>
      </w:r>
      <w:r>
        <w:tab/>
      </w:r>
    </w:p>
    <w:sectPr w:rsidR="002F6A10">
      <w:headerReference w:type="default" r:id="rId9"/>
      <w:pgSz w:w="11906" w:h="16838"/>
      <w:pgMar w:top="851" w:right="851" w:bottom="851" w:left="851" w:header="709"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77683" w14:textId="77777777" w:rsidR="006E5ACC" w:rsidRDefault="006E5ACC">
      <w:pPr>
        <w:spacing w:after="0" w:line="240" w:lineRule="auto"/>
      </w:pPr>
      <w:r>
        <w:separator/>
      </w:r>
    </w:p>
  </w:endnote>
  <w:endnote w:type="continuationSeparator" w:id="0">
    <w:p w14:paraId="16A36EFB" w14:textId="77777777" w:rsidR="006E5ACC" w:rsidRDefault="006E5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DejaVu 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2B9F" w14:textId="77777777" w:rsidR="006E5ACC" w:rsidRDefault="006E5ACC">
      <w:pPr>
        <w:spacing w:after="0" w:line="240" w:lineRule="auto"/>
      </w:pPr>
      <w:r>
        <w:separator/>
      </w:r>
    </w:p>
  </w:footnote>
  <w:footnote w:type="continuationSeparator" w:id="0">
    <w:p w14:paraId="68D4615F" w14:textId="77777777" w:rsidR="006E5ACC" w:rsidRDefault="006E5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5B5F" w14:textId="77777777" w:rsidR="002F6A10" w:rsidRDefault="002F6A10">
    <w:pPr>
      <w:pStyle w:val="Header"/>
      <w:jc w:val="center"/>
      <w:rPr>
        <w:sz w:val="56"/>
        <w:szCs w:val="5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10"/>
    <w:rsid w:val="002F6A10"/>
    <w:rsid w:val="0031424F"/>
    <w:rsid w:val="0056082F"/>
    <w:rsid w:val="006E5ACC"/>
    <w:rsid w:val="00776091"/>
    <w:rsid w:val="00841872"/>
    <w:rsid w:val="00B334C6"/>
    <w:rsid w:val="00C6299D"/>
    <w:rsid w:val="00DB56D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2C8CF"/>
  <w15:docId w15:val="{6CE36EDB-D6DB-47A7-A847-8745D044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Heading2">
    <w:name w:val="heading 2"/>
    <w:basedOn w:val="Normal"/>
    <w:next w:val="Normal"/>
    <w:qFormat/>
    <w:pPr>
      <w:keepNext/>
      <w:ind w:left="2160" w:hanging="2160"/>
      <w:outlineLvl w:val="1"/>
    </w:pPr>
    <w:rPr>
      <w:rFonts w:ascii="Calibri" w:hAnsi="Calibri"/>
      <w:b/>
      <w:bCs/>
      <w:i/>
      <w:iCs/>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23EDF"/>
  </w:style>
  <w:style w:type="character" w:customStyle="1" w:styleId="FooterChar">
    <w:name w:val="Footer Char"/>
    <w:basedOn w:val="DefaultParagraphFont"/>
    <w:link w:val="Footer"/>
    <w:uiPriority w:val="99"/>
    <w:qFormat/>
    <w:rsid w:val="00123EDF"/>
  </w:style>
  <w:style w:type="character" w:styleId="Hyperlink">
    <w:name w:val="Hyperlink"/>
    <w:rPr>
      <w:color w:val="000080"/>
      <w:u w:val="single"/>
    </w:rPr>
  </w:style>
  <w:style w:type="character" w:customStyle="1" w:styleId="BodyText2Char">
    <w:name w:val="Body Text 2 Char"/>
    <w:basedOn w:val="DefaultParagraphFont"/>
    <w:link w:val="BodyText2"/>
    <w:uiPriority w:val="99"/>
    <w:semiHidden/>
    <w:qFormat/>
    <w:rsid w:val="00A33A68"/>
    <w:rPr>
      <w:sz w:val="22"/>
    </w:rPr>
  </w:style>
  <w:style w:type="character" w:styleId="UnresolvedMention">
    <w:name w:val="Unresolved Mention"/>
    <w:basedOn w:val="DefaultParagraphFont"/>
    <w:uiPriority w:val="99"/>
    <w:semiHidden/>
    <w:unhideWhenUsed/>
    <w:qFormat/>
    <w:rsid w:val="000357DC"/>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123EDF"/>
    <w:pPr>
      <w:tabs>
        <w:tab w:val="center" w:pos="4513"/>
        <w:tab w:val="right" w:pos="9026"/>
      </w:tabs>
      <w:spacing w:after="0" w:line="240" w:lineRule="auto"/>
    </w:pPr>
  </w:style>
  <w:style w:type="paragraph" w:styleId="Footer">
    <w:name w:val="footer"/>
    <w:basedOn w:val="Normal"/>
    <w:link w:val="FooterChar"/>
    <w:uiPriority w:val="99"/>
    <w:unhideWhenUsed/>
    <w:rsid w:val="00123EDF"/>
    <w:pPr>
      <w:tabs>
        <w:tab w:val="center" w:pos="4513"/>
        <w:tab w:val="right" w:pos="9026"/>
      </w:tabs>
      <w:spacing w:after="0" w:line="240" w:lineRule="auto"/>
    </w:pPr>
  </w:style>
  <w:style w:type="paragraph" w:styleId="ListParagraph">
    <w:name w:val="List Paragraph"/>
    <w:basedOn w:val="Normal"/>
    <w:uiPriority w:val="34"/>
    <w:qFormat/>
    <w:rsid w:val="00BE039B"/>
    <w:pPr>
      <w:ind w:left="720"/>
      <w:contextualSpacing/>
    </w:pPr>
  </w:style>
  <w:style w:type="paragraph" w:customStyle="1" w:styleId="Standard">
    <w:name w:val="Standard"/>
    <w:qFormat/>
    <w:pPr>
      <w:spacing w:after="200" w:line="276" w:lineRule="auto"/>
    </w:pPr>
    <w:rPr>
      <w:rFonts w:cs="DejaVu Sans"/>
      <w:sz w:val="22"/>
    </w:rPr>
  </w:style>
  <w:style w:type="paragraph" w:styleId="BodyText2">
    <w:name w:val="Body Text 2"/>
    <w:basedOn w:val="Normal"/>
    <w:link w:val="BodyText2Char"/>
    <w:uiPriority w:val="99"/>
    <w:semiHidden/>
    <w:unhideWhenUsed/>
    <w:qFormat/>
    <w:rsid w:val="00A33A68"/>
    <w:pPr>
      <w:spacing w:after="120" w:line="480" w:lineRule="auto"/>
    </w:pPr>
  </w:style>
  <w:style w:type="paragraph" w:styleId="BodyTextIndent3">
    <w:name w:val="Body Text Indent 3"/>
    <w:basedOn w:val="Normal"/>
    <w:qFormat/>
    <w:pPr>
      <w:ind w:left="2160" w:hanging="2160"/>
    </w:pPr>
    <w:rPr>
      <w:sz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hyteleafefreechurch@gmail.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0F796E6B368E4DB78D860134D18260" ma:contentTypeVersion="13" ma:contentTypeDescription="Create a new document." ma:contentTypeScope="" ma:versionID="7fa563c4a139aad26780ccac3315add4">
  <xsd:schema xmlns:xsd="http://www.w3.org/2001/XMLSchema" xmlns:xs="http://www.w3.org/2001/XMLSchema" xmlns:p="http://schemas.microsoft.com/office/2006/metadata/properties" xmlns:ns2="51566663-e55f-4c94-b0ab-0346935fc7cd" xmlns:ns3="8bbd4b3f-1027-4ec0-9cdb-67eb71bfbea4" targetNamespace="http://schemas.microsoft.com/office/2006/metadata/properties" ma:root="true" ma:fieldsID="2ac5e2dc2d9325f67e4ef4e028e932a9" ns2:_="" ns3:_="">
    <xsd:import namespace="51566663-e55f-4c94-b0ab-0346935fc7cd"/>
    <xsd:import namespace="8bbd4b3f-1027-4ec0-9cdb-67eb71bfbea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66663-e55f-4c94-b0ab-0346935fc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5dc0ad8-0e14-4c52-88a5-19b8eed7ae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d4b3f-1027-4ec0-9cdb-67eb71bfbea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86ccfce-fdfb-4ea4-aaf3-7f4d5ea2069e}" ma:internalName="TaxCatchAll" ma:showField="CatchAllData" ma:web="8bbd4b3f-1027-4ec0-9cdb-67eb71bfbea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bbd4b3f-1027-4ec0-9cdb-67eb71bfbea4" xsi:nil="true"/>
    <lcf76f155ced4ddcb4097134ff3c332f xmlns="51566663-e55f-4c94-b0ab-0346935fc7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5A9BA9-1758-4AC6-81EF-FD2B5F4A11DA}">
  <ds:schemaRefs>
    <ds:schemaRef ds:uri="http://schemas.openxmlformats.org/officeDocument/2006/bibliography"/>
  </ds:schemaRefs>
</ds:datastoreItem>
</file>

<file path=customXml/itemProps2.xml><?xml version="1.0" encoding="utf-8"?>
<ds:datastoreItem xmlns:ds="http://schemas.openxmlformats.org/officeDocument/2006/customXml" ds:itemID="{A9AB6A40-75A4-446E-AF7C-03BBC0F60685}"/>
</file>

<file path=customXml/itemProps3.xml><?xml version="1.0" encoding="utf-8"?>
<ds:datastoreItem xmlns:ds="http://schemas.openxmlformats.org/officeDocument/2006/customXml" ds:itemID="{C6E75C13-37C6-4ACC-9FDE-74DF0530468D}"/>
</file>

<file path=customXml/itemProps4.xml><?xml version="1.0" encoding="utf-8"?>
<ds:datastoreItem xmlns:ds="http://schemas.openxmlformats.org/officeDocument/2006/customXml" ds:itemID="{567373AB-A0AF-4E36-864B-2F20C1EE08AE}"/>
</file>

<file path=docProps/app.xml><?xml version="1.0" encoding="utf-8"?>
<Properties xmlns="http://schemas.openxmlformats.org/officeDocument/2006/extended-properties" xmlns:vt="http://schemas.openxmlformats.org/officeDocument/2006/docPropsVTypes">
  <Template>Normal</Template>
  <TotalTime>2</TotalTime>
  <Pages>8</Pages>
  <Words>2209</Words>
  <Characters>10738</Characters>
  <Application>Microsoft Office Word</Application>
  <DocSecurity>0</DocSecurity>
  <Lines>268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Butts</dc:creator>
  <dc:description/>
  <cp:lastModifiedBy>Anegba Manga</cp:lastModifiedBy>
  <cp:revision>2</cp:revision>
  <dcterms:created xsi:type="dcterms:W3CDTF">2024-01-16T17:14:00Z</dcterms:created>
  <dcterms:modified xsi:type="dcterms:W3CDTF">2024-01-16T17:14:00Z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21a0d3af8f763b96875d3442788910b349387f9e438cf2e00c8fd19c7eafd392</vt:lpwstr>
  </property>
  <property fmtid="{D5CDD505-2E9C-101B-9397-08002B2CF9AE}" pid="9" name="ContentTypeId">
    <vt:lpwstr>0x010100D90F796E6B368E4DB78D860134D18260</vt:lpwstr>
  </property>
</Properties>
</file>